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B4740" w14:textId="108ADBE0" w:rsidR="00955E3A" w:rsidRDefault="0041540A" w:rsidP="00681165">
      <w:pPr>
        <w:pStyle w:val="MUBodyText"/>
        <w:jc w:val="both"/>
      </w:pPr>
      <w:r w:rsidRPr="0041540A">
        <w:rPr>
          <w:noProof/>
          <w:lang w:eastAsia="zh-CN"/>
        </w:rPr>
        <w:drawing>
          <wp:anchor distT="0" distB="0" distL="114300" distR="114300" simplePos="0" relativeHeight="251667456" behindDoc="0" locked="0" layoutInCell="1" allowOverlap="1" wp14:anchorId="6DF73228" wp14:editId="3F4C169A">
            <wp:simplePos x="0" y="0"/>
            <wp:positionH relativeFrom="margin">
              <wp:posOffset>-34290</wp:posOffset>
            </wp:positionH>
            <wp:positionV relativeFrom="paragraph">
              <wp:posOffset>-770255</wp:posOffset>
            </wp:positionV>
            <wp:extent cx="1600200" cy="463945"/>
            <wp:effectExtent l="0" t="0" r="0" b="0"/>
            <wp:wrapNone/>
            <wp:docPr id="1" name="Picture 1" descr="\\ad.monash.edu\home\User084\sibyls\Documents\Brand Guidelines\Logos\2016-Monash_2-reversedKEYLINE_TO SEND 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onash.edu\home\User084\sibyls\Documents\Brand Guidelines\Logos\2016-Monash_2-reversedKEYLINE_TO SEND OU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46394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994" w:rsidRPr="008F4994">
        <w:rPr>
          <w:noProof/>
          <w:lang w:val="en-AU" w:eastAsia="zh-CN"/>
        </w:rPr>
        <w:drawing>
          <wp:anchor distT="0" distB="0" distL="114300" distR="114300" simplePos="0" relativeHeight="251661055" behindDoc="0" locked="0" layoutInCell="1" allowOverlap="1" wp14:anchorId="45938018" wp14:editId="3A21D08E">
            <wp:simplePos x="0" y="0"/>
            <wp:positionH relativeFrom="margin">
              <wp:posOffset>-558165</wp:posOffset>
            </wp:positionH>
            <wp:positionV relativeFrom="paragraph">
              <wp:posOffset>-1065530</wp:posOffset>
            </wp:positionV>
            <wp:extent cx="7279200" cy="2545200"/>
            <wp:effectExtent l="0" t="0" r="0" b="7620"/>
            <wp:wrapNone/>
            <wp:docPr id="6" name="Picture 6" descr="S:\ADM-MPA-OMC\SMC-Requests\SMC Resources\TEMPLATES\Word template\Word template banners_v2\Bann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DM-MPA-OMC\SMC-Requests\SMC Resources\TEMPLATES\Word template\Word template banners_v2\Banner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9200" cy="254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4994" w:rsidRPr="00A84021">
        <w:rPr>
          <w:noProof/>
          <w:lang w:val="en-AU" w:eastAsia="zh-CN"/>
        </w:rPr>
        <w:drawing>
          <wp:anchor distT="0" distB="0" distL="114300" distR="114300" simplePos="0" relativeHeight="251660799" behindDoc="0" locked="0" layoutInCell="1" allowOverlap="1" wp14:anchorId="6685530F" wp14:editId="55F867AE">
            <wp:simplePos x="0" y="0"/>
            <wp:positionH relativeFrom="margin">
              <wp:posOffset>-558165</wp:posOffset>
            </wp:positionH>
            <wp:positionV relativeFrom="paragraph">
              <wp:posOffset>-1065530</wp:posOffset>
            </wp:positionV>
            <wp:extent cx="7279200" cy="2545200"/>
            <wp:effectExtent l="0" t="0" r="0" b="7620"/>
            <wp:wrapNone/>
            <wp:docPr id="2" name="Picture 2" descr="S:\ADM-MPA-OMC\SMC-Requests\SMC Resources\TEMPLATES\Word template\Word template banners_v2\Bann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DM-MPA-OMC\SMC-Requests\SMC Resources\TEMPLATES\Word template\Word template banners_v2\Banner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79200" cy="254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4994" w:rsidRPr="008F4994">
        <w:rPr>
          <w:noProof/>
          <w:lang w:val="en-AU" w:eastAsia="zh-CN"/>
        </w:rPr>
        <w:drawing>
          <wp:anchor distT="0" distB="0" distL="114300" distR="114300" simplePos="0" relativeHeight="251660542" behindDoc="0" locked="0" layoutInCell="1" allowOverlap="1" wp14:anchorId="0C04D198" wp14:editId="7C779C43">
            <wp:simplePos x="0" y="0"/>
            <wp:positionH relativeFrom="margin">
              <wp:posOffset>-556895</wp:posOffset>
            </wp:positionH>
            <wp:positionV relativeFrom="paragraph">
              <wp:posOffset>-1065530</wp:posOffset>
            </wp:positionV>
            <wp:extent cx="7279200" cy="2545200"/>
            <wp:effectExtent l="0" t="0" r="0" b="7620"/>
            <wp:wrapNone/>
            <wp:docPr id="5" name="Picture 5" descr="S:\ADM-MPA-OMC\SMC-Requests\SMC Resources\TEMPLATES\Word template\Word template banners_v2\Banne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DM-MPA-OMC\SMC-Requests\SMC Resources\TEMPLATES\Word template\Word template banners_v2\Banner 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79200" cy="254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4994" w:rsidRPr="008F4994">
        <w:rPr>
          <w:noProof/>
          <w:lang w:val="en-AU" w:eastAsia="zh-CN"/>
        </w:rPr>
        <w:drawing>
          <wp:anchor distT="0" distB="0" distL="114300" distR="114300" simplePos="0" relativeHeight="251659774" behindDoc="0" locked="0" layoutInCell="1" allowOverlap="1" wp14:anchorId="2A277339" wp14:editId="49626C35">
            <wp:simplePos x="0" y="0"/>
            <wp:positionH relativeFrom="margin">
              <wp:posOffset>-557530</wp:posOffset>
            </wp:positionH>
            <wp:positionV relativeFrom="paragraph">
              <wp:posOffset>-1067435</wp:posOffset>
            </wp:positionV>
            <wp:extent cx="7279200" cy="2545200"/>
            <wp:effectExtent l="0" t="0" r="0" b="7620"/>
            <wp:wrapNone/>
            <wp:docPr id="4" name="Picture 4" descr="S:\ADM-MPA-OMC\SMC-Requests\SMC Resources\TEMPLATES\Word template\Word template banners_v2\Banne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DM-MPA-OMC\SMC-Requests\SMC Resources\TEMPLATES\Word template\Word template banners_v2\Banner 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79200" cy="254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921F0" w14:textId="77777777" w:rsidR="00955E3A" w:rsidRPr="00955E3A" w:rsidRDefault="00B61410" w:rsidP="00955E3A">
      <w:pPr>
        <w:rPr>
          <w:lang w:val="en-US"/>
        </w:rPr>
      </w:pPr>
      <w:r w:rsidRPr="00681165">
        <w:rPr>
          <w:noProof/>
          <w:lang w:eastAsia="zh-CN"/>
        </w:rPr>
        <mc:AlternateContent>
          <mc:Choice Requires="wps">
            <w:drawing>
              <wp:anchor distT="45720" distB="45720" distL="114300" distR="114300" simplePos="0" relativeHeight="251661312" behindDoc="0" locked="0" layoutInCell="1" allowOverlap="1" wp14:anchorId="226EE4C0" wp14:editId="134A711F">
                <wp:simplePos x="0" y="0"/>
                <wp:positionH relativeFrom="column">
                  <wp:posOffset>-125730</wp:posOffset>
                </wp:positionH>
                <wp:positionV relativeFrom="paragraph">
                  <wp:posOffset>89535</wp:posOffset>
                </wp:positionV>
                <wp:extent cx="5509260" cy="10744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1074420"/>
                        </a:xfrm>
                        <a:prstGeom prst="rect">
                          <a:avLst/>
                        </a:prstGeom>
                        <a:noFill/>
                        <a:ln w="9525">
                          <a:noFill/>
                          <a:miter lim="800000"/>
                          <a:headEnd/>
                          <a:tailEnd/>
                        </a:ln>
                      </wps:spPr>
                      <wps:txbx>
                        <w:txbxContent>
                          <w:p w14:paraId="43B650DD" w14:textId="77430AF0" w:rsidR="00CD342A" w:rsidRPr="00CB60AD" w:rsidRDefault="00AB69F0" w:rsidP="00106887">
                            <w:pPr>
                              <w:pStyle w:val="Headeroption1"/>
                            </w:pPr>
                            <w:r w:rsidRPr="00AB69F0">
                              <w:t>Submission to the</w:t>
                            </w:r>
                            <w:r w:rsidR="00113C8D">
                              <w:t xml:space="preserve"> Independent Review of Australian Public Service</w:t>
                            </w:r>
                            <w:r w:rsidR="00B61410" w:rsidRPr="00CB60AD">
                              <w:br/>
                            </w:r>
                          </w:p>
                          <w:p w14:paraId="4449073A" w14:textId="77777777" w:rsidR="00CD342A" w:rsidRPr="00681165" w:rsidRDefault="00CD342A" w:rsidP="00681165">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6EE4C0" id="_x0000_t202" coordsize="21600,21600" o:spt="202" path="m,l,21600r21600,l21600,xe">
                <v:stroke joinstyle="miter"/>
                <v:path gradientshapeok="t" o:connecttype="rect"/>
              </v:shapetype>
              <v:shape id="Text Box 2" o:spid="_x0000_s1026" type="#_x0000_t202" style="position:absolute;margin-left:-9.9pt;margin-top:7.05pt;width:433.8pt;height:8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" filled="f" stroked="f">
                <v:textbox>
                  <w:txbxContent>
                    <w:p w14:paraId="43B650DD" w14:textId="77430AF0" w:rsidR="00CD342A" w:rsidRPr="00CB60AD" w:rsidRDefault="00AB69F0" w:rsidP="00106887">
                      <w:pPr>
                        <w:pStyle w:val="Headeroption1"/>
                      </w:pPr>
                      <w:r w:rsidRPr="00AB69F0">
                        <w:t>Submission to the</w:t>
                      </w:r>
                      <w:r w:rsidR="00113C8D">
                        <w:t xml:space="preserve"> Independent Review of Australian Public Service</w:t>
                      </w:r>
                      <w:r w:rsidR="00B61410" w:rsidRPr="00CB60AD">
                        <w:br/>
                      </w:r>
                    </w:p>
                    <w:p w14:paraId="4449073A" w14:textId="77777777" w:rsidR="00CD342A" w:rsidRPr="00681165" w:rsidRDefault="00CD342A" w:rsidP="00681165">
                      <w:pPr>
                        <w:rPr>
                          <w:color w:val="FFFFFF" w:themeColor="background1"/>
                          <w14:textFill>
                            <w14:noFill/>
                          </w14:textFill>
                        </w:rPr>
                      </w:pPr>
                    </w:p>
                  </w:txbxContent>
                </v:textbox>
                <w10:wrap type="square"/>
              </v:shape>
            </w:pict>
          </mc:Fallback>
        </mc:AlternateContent>
      </w:r>
      <w:r w:rsidR="008F4994">
        <w:rPr>
          <w:noProof/>
          <w:lang w:eastAsia="zh-CN"/>
        </w:rPr>
        <w:t>+-</w:t>
      </w:r>
    </w:p>
    <w:p w14:paraId="38A7DD2A" w14:textId="77777777" w:rsidR="00955E3A" w:rsidRPr="00955E3A" w:rsidRDefault="00955E3A" w:rsidP="00955E3A">
      <w:pPr>
        <w:rPr>
          <w:lang w:val="en-US"/>
        </w:rPr>
      </w:pPr>
    </w:p>
    <w:p w14:paraId="1ADC5A18" w14:textId="77777777" w:rsidR="00955E3A" w:rsidRPr="00955E3A" w:rsidRDefault="00955E3A" w:rsidP="00955E3A">
      <w:pPr>
        <w:rPr>
          <w:lang w:val="en-US"/>
        </w:rPr>
      </w:pPr>
    </w:p>
    <w:p w14:paraId="12790949" w14:textId="77777777" w:rsidR="00955E3A" w:rsidRPr="00955E3A" w:rsidRDefault="00955E3A" w:rsidP="00955E3A">
      <w:pPr>
        <w:rPr>
          <w:lang w:val="en-US"/>
        </w:rPr>
      </w:pPr>
    </w:p>
    <w:p w14:paraId="486602B2" w14:textId="77777777" w:rsidR="00955E3A" w:rsidRPr="00955E3A" w:rsidRDefault="00955E3A" w:rsidP="00955E3A">
      <w:pPr>
        <w:rPr>
          <w:lang w:val="en-US"/>
        </w:rPr>
      </w:pPr>
    </w:p>
    <w:p w14:paraId="0C8243F4" w14:textId="77777777" w:rsidR="00955E3A" w:rsidRDefault="002C408E" w:rsidP="002C408E">
      <w:pPr>
        <w:tabs>
          <w:tab w:val="left" w:pos="1830"/>
        </w:tabs>
        <w:rPr>
          <w:lang w:val="en-US"/>
        </w:rPr>
      </w:pPr>
      <w:r>
        <w:rPr>
          <w:lang w:val="en-US"/>
        </w:rPr>
        <w:tab/>
      </w:r>
    </w:p>
    <w:p w14:paraId="52D1717D" w14:textId="12D04710" w:rsidR="00630798" w:rsidRPr="00630798" w:rsidRDefault="00630798" w:rsidP="00630798">
      <w:pPr>
        <w:keepLines/>
        <w:shd w:val="clear" w:color="auto" w:fill="FFFFFF"/>
        <w:spacing w:after="0"/>
        <w:jc w:val="right"/>
        <w:rPr>
          <w:rFonts w:ascii="Arial" w:eastAsia="Times New Roman" w:hAnsi="Arial" w:cs="Arial"/>
          <w:sz w:val="22"/>
          <w:szCs w:val="22"/>
        </w:rPr>
      </w:pPr>
      <w:r w:rsidRPr="00630798">
        <w:rPr>
          <w:rFonts w:ascii="Arial" w:eastAsia="Times New Roman" w:hAnsi="Arial" w:cs="Arial"/>
          <w:sz w:val="22"/>
          <w:szCs w:val="22"/>
        </w:rPr>
        <w:t>Dr Yee-</w:t>
      </w:r>
      <w:proofErr w:type="spellStart"/>
      <w:r w:rsidRPr="00630798">
        <w:rPr>
          <w:rFonts w:ascii="Arial" w:eastAsia="Times New Roman" w:hAnsi="Arial" w:cs="Arial"/>
          <w:sz w:val="22"/>
          <w:szCs w:val="22"/>
        </w:rPr>
        <w:t>Fui</w:t>
      </w:r>
      <w:proofErr w:type="spellEnd"/>
      <w:r w:rsidRPr="00630798">
        <w:rPr>
          <w:rFonts w:ascii="Arial" w:eastAsia="Times New Roman" w:hAnsi="Arial" w:cs="Arial"/>
          <w:sz w:val="22"/>
          <w:szCs w:val="22"/>
        </w:rPr>
        <w:t xml:space="preserve"> Ng</w:t>
      </w:r>
    </w:p>
    <w:p w14:paraId="47FBB415" w14:textId="721705CB" w:rsidR="00630798" w:rsidRPr="00630798" w:rsidRDefault="00630798" w:rsidP="00630798">
      <w:pPr>
        <w:keepLines/>
        <w:shd w:val="clear" w:color="auto" w:fill="FFFFFF"/>
        <w:spacing w:after="0"/>
        <w:jc w:val="right"/>
        <w:rPr>
          <w:rFonts w:ascii="Arial" w:eastAsia="Times New Roman" w:hAnsi="Arial" w:cs="Arial"/>
          <w:sz w:val="22"/>
          <w:szCs w:val="22"/>
        </w:rPr>
      </w:pPr>
      <w:r w:rsidRPr="0062699E">
        <w:rPr>
          <w:rFonts w:ascii="Arial" w:eastAsia="Times New Roman" w:hAnsi="Arial" w:cs="Arial"/>
          <w:sz w:val="22"/>
          <w:szCs w:val="22"/>
        </w:rPr>
        <w:t xml:space="preserve">Senior </w:t>
      </w:r>
      <w:r w:rsidRPr="00630798">
        <w:rPr>
          <w:rFonts w:ascii="Arial" w:eastAsia="Times New Roman" w:hAnsi="Arial" w:cs="Arial"/>
          <w:sz w:val="22"/>
          <w:szCs w:val="22"/>
        </w:rPr>
        <w:t>Lecturer in Law</w:t>
      </w:r>
    </w:p>
    <w:p w14:paraId="208BF71C" w14:textId="6841FAA3" w:rsidR="00630798" w:rsidRPr="00630798" w:rsidRDefault="00630798" w:rsidP="00630798">
      <w:pPr>
        <w:keepLines/>
        <w:shd w:val="clear" w:color="auto" w:fill="FFFFFF"/>
        <w:spacing w:after="0"/>
        <w:jc w:val="right"/>
        <w:rPr>
          <w:rFonts w:ascii="Arial" w:eastAsia="Times New Roman" w:hAnsi="Arial" w:cs="Arial"/>
          <w:sz w:val="22"/>
          <w:szCs w:val="22"/>
        </w:rPr>
      </w:pPr>
      <w:r w:rsidRPr="0062699E">
        <w:rPr>
          <w:rFonts w:ascii="Arial" w:eastAsia="Times New Roman" w:hAnsi="Arial" w:cs="Arial"/>
          <w:sz w:val="22"/>
          <w:szCs w:val="22"/>
        </w:rPr>
        <w:t>Monash University</w:t>
      </w:r>
    </w:p>
    <w:p w14:paraId="23101DBB" w14:textId="76F4E253" w:rsidR="00630798" w:rsidRPr="00630798" w:rsidRDefault="00630798" w:rsidP="00630798">
      <w:pPr>
        <w:keepLines/>
        <w:shd w:val="clear" w:color="auto" w:fill="FFFFFF"/>
        <w:spacing w:after="0"/>
        <w:jc w:val="right"/>
        <w:rPr>
          <w:rFonts w:ascii="Arial" w:eastAsia="Times New Roman" w:hAnsi="Arial" w:cs="Arial"/>
          <w:sz w:val="22"/>
          <w:szCs w:val="22"/>
        </w:rPr>
      </w:pPr>
      <w:r w:rsidRPr="00630798">
        <w:rPr>
          <w:rFonts w:ascii="Arial" w:eastAsia="Times New Roman" w:hAnsi="Arial" w:cs="Arial"/>
          <w:sz w:val="22"/>
          <w:szCs w:val="22"/>
        </w:rPr>
        <w:t>T: +61 3 99</w:t>
      </w:r>
      <w:r w:rsidR="00176183">
        <w:rPr>
          <w:rFonts w:ascii="Arial" w:eastAsia="Times New Roman" w:hAnsi="Arial" w:cs="Arial"/>
          <w:sz w:val="22"/>
          <w:szCs w:val="22"/>
        </w:rPr>
        <w:t xml:space="preserve">05 </w:t>
      </w:r>
      <w:r w:rsidR="009D59B2">
        <w:rPr>
          <w:rFonts w:ascii="Arial" w:eastAsia="Times New Roman" w:hAnsi="Arial" w:cs="Arial"/>
          <w:sz w:val="22"/>
          <w:szCs w:val="22"/>
        </w:rPr>
        <w:t>9</w:t>
      </w:r>
      <w:r w:rsidR="00176183">
        <w:rPr>
          <w:rFonts w:ascii="Arial" w:eastAsia="Times New Roman" w:hAnsi="Arial" w:cs="Arial"/>
          <w:sz w:val="22"/>
          <w:szCs w:val="22"/>
        </w:rPr>
        <w:t>4</w:t>
      </w:r>
      <w:r w:rsidR="009D59B2">
        <w:rPr>
          <w:rFonts w:ascii="Arial" w:eastAsia="Times New Roman" w:hAnsi="Arial" w:cs="Arial"/>
          <w:sz w:val="22"/>
          <w:szCs w:val="22"/>
        </w:rPr>
        <w:t>1</w:t>
      </w:r>
      <w:r w:rsidR="00176183">
        <w:rPr>
          <w:rFonts w:ascii="Arial" w:eastAsia="Times New Roman" w:hAnsi="Arial" w:cs="Arial"/>
          <w:sz w:val="22"/>
          <w:szCs w:val="22"/>
        </w:rPr>
        <w:t>6</w:t>
      </w:r>
    </w:p>
    <w:p w14:paraId="3C51590A" w14:textId="61F8D548" w:rsidR="00630798" w:rsidRPr="00630798" w:rsidRDefault="00630798" w:rsidP="00630798">
      <w:pPr>
        <w:keepLines/>
        <w:shd w:val="clear" w:color="auto" w:fill="FFFFFF"/>
        <w:spacing w:after="0"/>
        <w:jc w:val="right"/>
        <w:rPr>
          <w:rFonts w:ascii="Arial" w:eastAsia="Times New Roman" w:hAnsi="Arial" w:cs="Arial"/>
          <w:color w:val="500050"/>
          <w:sz w:val="22"/>
          <w:szCs w:val="22"/>
        </w:rPr>
      </w:pPr>
      <w:r w:rsidRPr="00630798">
        <w:rPr>
          <w:rFonts w:ascii="Arial" w:eastAsia="Times New Roman" w:hAnsi="Arial" w:cs="Arial"/>
          <w:sz w:val="22"/>
          <w:szCs w:val="22"/>
        </w:rPr>
        <w:t>E: </w:t>
      </w:r>
      <w:hyperlink r:id="rId13" w:history="1">
        <w:r w:rsidRPr="00A71507">
          <w:rPr>
            <w:rStyle w:val="Hyperlink"/>
            <w:rFonts w:ascii="Arial" w:eastAsia="Times New Roman" w:hAnsi="Arial" w:cs="Arial"/>
            <w:sz w:val="22"/>
            <w:szCs w:val="22"/>
          </w:rPr>
          <w:t>yeefui.ng@monash.edu</w:t>
        </w:r>
      </w:hyperlink>
    </w:p>
    <w:p w14:paraId="0273216A" w14:textId="15D5983B" w:rsidR="00630798" w:rsidRDefault="00630798" w:rsidP="00714BD5">
      <w:pPr>
        <w:jc w:val="both"/>
        <w:rPr>
          <w:rFonts w:ascii="Arial" w:hAnsi="Arial" w:cs="Arial"/>
        </w:rPr>
      </w:pPr>
    </w:p>
    <w:p w14:paraId="3E3DD62B" w14:textId="77777777" w:rsidR="00630798" w:rsidRDefault="00630798" w:rsidP="00714BD5">
      <w:pPr>
        <w:jc w:val="both"/>
        <w:rPr>
          <w:rFonts w:ascii="Arial" w:hAnsi="Arial" w:cs="Arial"/>
        </w:rPr>
      </w:pPr>
    </w:p>
    <w:p w14:paraId="1650564F" w14:textId="1450FFD4" w:rsidR="00714BD5" w:rsidRPr="00551A10" w:rsidRDefault="00714BD5" w:rsidP="00714BD5">
      <w:pPr>
        <w:jc w:val="both"/>
        <w:rPr>
          <w:rFonts w:ascii="Arial" w:hAnsi="Arial" w:cs="Arial"/>
        </w:rPr>
      </w:pPr>
      <w:r w:rsidRPr="00551A10">
        <w:rPr>
          <w:rFonts w:ascii="Arial" w:hAnsi="Arial" w:cs="Arial"/>
        </w:rPr>
        <w:t xml:space="preserve">Thank you for the opportunity to provide a submission to this </w:t>
      </w:r>
      <w:r w:rsidR="00EE0F76">
        <w:rPr>
          <w:rFonts w:ascii="Arial" w:hAnsi="Arial" w:cs="Arial"/>
        </w:rPr>
        <w:t>review</w:t>
      </w:r>
      <w:r w:rsidRPr="00551A10">
        <w:rPr>
          <w:rFonts w:ascii="Arial" w:hAnsi="Arial" w:cs="Arial"/>
        </w:rPr>
        <w:t xml:space="preserve">. </w:t>
      </w:r>
    </w:p>
    <w:p w14:paraId="72AE672A" w14:textId="5FD255F4" w:rsidR="00D225C0" w:rsidRPr="00844BF2" w:rsidRDefault="00714BD5" w:rsidP="00844BF2">
      <w:pPr>
        <w:jc w:val="both"/>
        <w:rPr>
          <w:rFonts w:ascii="Arial" w:hAnsi="Arial" w:cs="Arial"/>
        </w:rPr>
      </w:pPr>
      <w:r w:rsidRPr="00551A10">
        <w:rPr>
          <w:rFonts w:ascii="Arial" w:hAnsi="Arial" w:cs="Arial"/>
        </w:rPr>
        <w:t>My submission will focus on recommendations</w:t>
      </w:r>
      <w:r w:rsidR="00DC1278">
        <w:rPr>
          <w:rFonts w:ascii="Arial" w:hAnsi="Arial" w:cs="Arial"/>
        </w:rPr>
        <w:t xml:space="preserve"> on</w:t>
      </w:r>
      <w:r w:rsidRPr="00551A10">
        <w:rPr>
          <w:rFonts w:ascii="Arial" w:hAnsi="Arial" w:cs="Arial"/>
        </w:rPr>
        <w:t xml:space="preserve"> </w:t>
      </w:r>
      <w:r w:rsidRPr="00844BF2">
        <w:rPr>
          <w:rFonts w:ascii="Arial" w:hAnsi="Arial" w:cs="Arial"/>
        </w:rPr>
        <w:t>enabl</w:t>
      </w:r>
      <w:r w:rsidR="00DC1278" w:rsidRPr="00844BF2">
        <w:rPr>
          <w:rFonts w:ascii="Arial" w:hAnsi="Arial" w:cs="Arial"/>
        </w:rPr>
        <w:t>ing</w:t>
      </w:r>
      <w:r w:rsidRPr="00844BF2">
        <w:rPr>
          <w:rFonts w:ascii="Arial" w:hAnsi="Arial" w:cs="Arial"/>
        </w:rPr>
        <w:t xml:space="preserve"> </w:t>
      </w:r>
      <w:r w:rsidR="00D225C0" w:rsidRPr="00844BF2">
        <w:rPr>
          <w:rFonts w:ascii="Arial" w:hAnsi="Arial" w:cs="Arial"/>
        </w:rPr>
        <w:t>the APS</w:t>
      </w:r>
      <w:r w:rsidRPr="00844BF2">
        <w:rPr>
          <w:rFonts w:ascii="Arial" w:hAnsi="Arial" w:cs="Arial"/>
        </w:rPr>
        <w:t xml:space="preserve"> to deliver high quality policy advice</w:t>
      </w:r>
      <w:r w:rsidR="00501B89" w:rsidRPr="00844BF2">
        <w:rPr>
          <w:rFonts w:ascii="Arial" w:hAnsi="Arial" w:cs="Arial"/>
        </w:rPr>
        <w:t xml:space="preserve"> and</w:t>
      </w:r>
      <w:r w:rsidRPr="00844BF2">
        <w:rPr>
          <w:rFonts w:ascii="Arial" w:hAnsi="Arial" w:cs="Arial"/>
        </w:rPr>
        <w:t xml:space="preserve"> regulatory oversight</w:t>
      </w:r>
      <w:r w:rsidR="00844BF2" w:rsidRPr="00844BF2">
        <w:rPr>
          <w:rFonts w:ascii="Arial" w:hAnsi="Arial" w:cs="Arial"/>
        </w:rPr>
        <w:t>.</w:t>
      </w:r>
      <w:r w:rsidRPr="00844BF2">
        <w:rPr>
          <w:rFonts w:ascii="Arial" w:hAnsi="Arial" w:cs="Arial"/>
        </w:rPr>
        <w:t xml:space="preserve"> </w:t>
      </w:r>
    </w:p>
    <w:p w14:paraId="479E7621" w14:textId="765BD988" w:rsidR="00955E3A" w:rsidRDefault="00F3465D" w:rsidP="00955E3A">
      <w:pPr>
        <w:pStyle w:val="Heading11"/>
      </w:pPr>
      <w:r>
        <w:br/>
      </w:r>
      <w:r w:rsidR="00551A10">
        <w:t xml:space="preserve">Delivering high quality </w:t>
      </w:r>
      <w:r w:rsidR="00491756">
        <w:t>Policy Advi</w:t>
      </w:r>
      <w:r w:rsidR="00551A10">
        <w:t>ce</w:t>
      </w:r>
      <w:r w:rsidR="00B53882">
        <w:t xml:space="preserve"> and regulatory oversight</w:t>
      </w:r>
    </w:p>
    <w:p w14:paraId="40828D2B" w14:textId="40DB6703" w:rsidR="00C702CC" w:rsidRPr="00C702CC" w:rsidRDefault="00C702CC" w:rsidP="00D92087">
      <w:pPr>
        <w:pStyle w:val="Heading12"/>
        <w:numPr>
          <w:ilvl w:val="0"/>
          <w:numId w:val="32"/>
        </w:numPr>
      </w:pPr>
      <w:r>
        <w:t>reform</w:t>
      </w:r>
      <w:r w:rsidR="00563B70">
        <w:t xml:space="preserve">s </w:t>
      </w:r>
      <w:r w:rsidR="00303BCE">
        <w:t>To</w:t>
      </w:r>
      <w:r>
        <w:t xml:space="preserve"> policy advisory Systems</w:t>
      </w:r>
    </w:p>
    <w:p w14:paraId="2BAFADD4" w14:textId="3C747C09" w:rsidR="00835DC2" w:rsidRPr="00551A10" w:rsidRDefault="00835DC2" w:rsidP="001C7308">
      <w:pPr>
        <w:ind w:left="720"/>
        <w:rPr>
          <w:rFonts w:ascii="Arial" w:hAnsi="Arial" w:cs="Arial"/>
          <w:szCs w:val="22"/>
        </w:rPr>
      </w:pPr>
      <w:r w:rsidRPr="00551A10">
        <w:rPr>
          <w:rFonts w:ascii="Arial" w:hAnsi="Arial" w:cs="Arial"/>
          <w:szCs w:val="22"/>
        </w:rPr>
        <w:t>The policy advisory system</w:t>
      </w:r>
      <w:r w:rsidR="00181742">
        <w:rPr>
          <w:rFonts w:ascii="Arial" w:hAnsi="Arial" w:cs="Arial"/>
          <w:szCs w:val="22"/>
        </w:rPr>
        <w:t>s</w:t>
      </w:r>
      <w:r w:rsidRPr="00551A10">
        <w:rPr>
          <w:rFonts w:ascii="Arial" w:hAnsi="Arial" w:cs="Arial"/>
          <w:szCs w:val="22"/>
        </w:rPr>
        <w:t xml:space="preserve"> surrounding Ministers has undergone remarkable change in the last 30 years</w:t>
      </w:r>
      <w:r w:rsidR="00D94AC7">
        <w:rPr>
          <w:rFonts w:ascii="Arial" w:hAnsi="Arial" w:cs="Arial"/>
          <w:szCs w:val="22"/>
        </w:rPr>
        <w:t>, with</w:t>
      </w:r>
      <w:r w:rsidR="00921CA7">
        <w:rPr>
          <w:rFonts w:ascii="Arial" w:hAnsi="Arial" w:cs="Arial"/>
          <w:szCs w:val="22"/>
        </w:rPr>
        <w:t xml:space="preserve"> </w:t>
      </w:r>
      <w:r w:rsidR="005E69E2">
        <w:rPr>
          <w:rFonts w:ascii="Arial" w:hAnsi="Arial" w:cs="Arial"/>
          <w:szCs w:val="22"/>
        </w:rPr>
        <w:t xml:space="preserve">the </w:t>
      </w:r>
      <w:r w:rsidR="00F90260">
        <w:rPr>
          <w:rFonts w:ascii="Arial" w:hAnsi="Arial" w:cs="Arial"/>
          <w:szCs w:val="22"/>
        </w:rPr>
        <w:t>24-hour</w:t>
      </w:r>
      <w:r w:rsidR="005E69E2">
        <w:rPr>
          <w:rFonts w:ascii="Arial" w:hAnsi="Arial" w:cs="Arial"/>
          <w:szCs w:val="22"/>
        </w:rPr>
        <w:t xml:space="preserve"> media cycle, </w:t>
      </w:r>
      <w:r w:rsidR="00921CA7">
        <w:rPr>
          <w:rFonts w:ascii="Arial" w:hAnsi="Arial" w:cs="Arial"/>
          <w:szCs w:val="22"/>
        </w:rPr>
        <w:t xml:space="preserve">the increase in power and influence of ministerial advisers, as well as the proliferation of lobby groups seeking to influence government. </w:t>
      </w:r>
      <w:r w:rsidR="00181742">
        <w:rPr>
          <w:rFonts w:ascii="Arial" w:hAnsi="Arial" w:cs="Arial"/>
          <w:szCs w:val="22"/>
        </w:rPr>
        <w:t xml:space="preserve">The APS no longer has the monopoly on policy advice. </w:t>
      </w:r>
      <w:r w:rsidR="0025108A">
        <w:rPr>
          <w:rFonts w:ascii="Arial" w:hAnsi="Arial" w:cs="Arial"/>
          <w:szCs w:val="22"/>
        </w:rPr>
        <w:t>The insertion of these new groups into the policy advisory system has disrupted the traditional bilateral relationship between the APS and their Ministers</w:t>
      </w:r>
      <w:r w:rsidR="00235410">
        <w:rPr>
          <w:rFonts w:ascii="Arial" w:hAnsi="Arial" w:cs="Arial"/>
          <w:szCs w:val="22"/>
        </w:rPr>
        <w:t xml:space="preserve">. </w:t>
      </w:r>
      <w:r w:rsidR="000213B3">
        <w:rPr>
          <w:rFonts w:ascii="Arial" w:hAnsi="Arial" w:cs="Arial"/>
          <w:szCs w:val="22"/>
        </w:rPr>
        <w:t>It is my opinion</w:t>
      </w:r>
      <w:r w:rsidR="00AE21C7">
        <w:rPr>
          <w:rFonts w:ascii="Arial" w:hAnsi="Arial" w:cs="Arial"/>
          <w:szCs w:val="22"/>
        </w:rPr>
        <w:t xml:space="preserve"> that t</w:t>
      </w:r>
      <w:r w:rsidR="00D2305D">
        <w:rPr>
          <w:rFonts w:ascii="Arial" w:hAnsi="Arial" w:cs="Arial"/>
          <w:szCs w:val="22"/>
        </w:rPr>
        <w:t xml:space="preserve">he interaction with the APS </w:t>
      </w:r>
      <w:r w:rsidR="00673F19">
        <w:rPr>
          <w:rFonts w:ascii="Arial" w:hAnsi="Arial" w:cs="Arial"/>
          <w:szCs w:val="22"/>
        </w:rPr>
        <w:t xml:space="preserve">and ministerial advisers and lobby groups </w:t>
      </w:r>
      <w:r w:rsidR="00D2305D">
        <w:rPr>
          <w:rFonts w:ascii="Arial" w:hAnsi="Arial" w:cs="Arial"/>
          <w:szCs w:val="22"/>
        </w:rPr>
        <w:t xml:space="preserve">could be better </w:t>
      </w:r>
      <w:r w:rsidR="008E471A">
        <w:rPr>
          <w:rFonts w:ascii="Arial" w:hAnsi="Arial" w:cs="Arial"/>
          <w:szCs w:val="22"/>
        </w:rPr>
        <w:t>regulated</w:t>
      </w:r>
      <w:r w:rsidR="00583A29">
        <w:rPr>
          <w:rFonts w:ascii="Arial" w:hAnsi="Arial" w:cs="Arial"/>
          <w:szCs w:val="22"/>
        </w:rPr>
        <w:t xml:space="preserve"> </w:t>
      </w:r>
      <w:r w:rsidR="001C7308">
        <w:rPr>
          <w:rFonts w:ascii="Arial" w:hAnsi="Arial" w:cs="Arial"/>
          <w:szCs w:val="22"/>
        </w:rPr>
        <w:t>through</w:t>
      </w:r>
      <w:r w:rsidR="002C0C4E" w:rsidRPr="002C0C4E">
        <w:rPr>
          <w:rFonts w:ascii="Arial" w:hAnsi="Arial" w:cs="Arial"/>
          <w:szCs w:val="22"/>
        </w:rPr>
        <w:t>:</w:t>
      </w:r>
    </w:p>
    <w:p w14:paraId="06F01C3B" w14:textId="5373B851" w:rsidR="001B1019" w:rsidRDefault="005A1E89" w:rsidP="00D92087">
      <w:pPr>
        <w:pStyle w:val="Bullet11"/>
        <w:ind w:left="1077"/>
        <w:rPr>
          <w:sz w:val="24"/>
          <w:szCs w:val="24"/>
        </w:rPr>
      </w:pPr>
      <w:r>
        <w:rPr>
          <w:sz w:val="24"/>
          <w:szCs w:val="24"/>
        </w:rPr>
        <w:t>External enforcement of g</w:t>
      </w:r>
      <w:r w:rsidR="00446D53">
        <w:rPr>
          <w:sz w:val="24"/>
          <w:szCs w:val="24"/>
        </w:rPr>
        <w:t>uidelines</w:t>
      </w:r>
      <w:r w:rsidR="001B1019">
        <w:rPr>
          <w:sz w:val="24"/>
          <w:szCs w:val="24"/>
        </w:rPr>
        <w:t xml:space="preserve"> for </w:t>
      </w:r>
      <w:r w:rsidR="00446D53">
        <w:rPr>
          <w:sz w:val="24"/>
          <w:szCs w:val="24"/>
        </w:rPr>
        <w:t xml:space="preserve">the </w:t>
      </w:r>
      <w:r w:rsidR="001B1019">
        <w:rPr>
          <w:sz w:val="24"/>
          <w:szCs w:val="24"/>
        </w:rPr>
        <w:t xml:space="preserve">interaction between APS </w:t>
      </w:r>
      <w:r w:rsidR="00E016AC">
        <w:rPr>
          <w:sz w:val="24"/>
          <w:szCs w:val="24"/>
        </w:rPr>
        <w:t xml:space="preserve">staff </w:t>
      </w:r>
      <w:r w:rsidR="001B1019">
        <w:rPr>
          <w:sz w:val="24"/>
          <w:szCs w:val="24"/>
        </w:rPr>
        <w:t xml:space="preserve">and ministerial </w:t>
      </w:r>
      <w:r w:rsidR="00E016AC">
        <w:rPr>
          <w:sz w:val="24"/>
          <w:szCs w:val="24"/>
        </w:rPr>
        <w:t>advisers</w:t>
      </w:r>
      <w:r w:rsidR="001B1019">
        <w:rPr>
          <w:sz w:val="24"/>
          <w:szCs w:val="24"/>
        </w:rPr>
        <w:t>;</w:t>
      </w:r>
      <w:r w:rsidR="001246FB">
        <w:rPr>
          <w:sz w:val="24"/>
          <w:szCs w:val="24"/>
        </w:rPr>
        <w:t xml:space="preserve"> and</w:t>
      </w:r>
    </w:p>
    <w:p w14:paraId="72DFF233" w14:textId="097BC16C" w:rsidR="00491756" w:rsidRDefault="00E016AC" w:rsidP="00181738">
      <w:pPr>
        <w:pStyle w:val="Bullet11"/>
        <w:ind w:left="1077"/>
        <w:rPr>
          <w:sz w:val="24"/>
          <w:szCs w:val="24"/>
        </w:rPr>
      </w:pPr>
      <w:r>
        <w:rPr>
          <w:sz w:val="24"/>
          <w:szCs w:val="24"/>
        </w:rPr>
        <w:t>Legislative regulation of the interaction between APS staff and lobby groups</w:t>
      </w:r>
      <w:r w:rsidR="001246FB">
        <w:rPr>
          <w:sz w:val="24"/>
          <w:szCs w:val="24"/>
        </w:rPr>
        <w:t>.</w:t>
      </w:r>
    </w:p>
    <w:p w14:paraId="6BB8081A" w14:textId="77777777" w:rsidR="001246FB" w:rsidRPr="00181738" w:rsidRDefault="001246FB" w:rsidP="001246FB">
      <w:pPr>
        <w:pStyle w:val="Bullet11"/>
        <w:numPr>
          <w:ilvl w:val="0"/>
          <w:numId w:val="0"/>
        </w:numPr>
        <w:ind w:left="1077"/>
        <w:rPr>
          <w:sz w:val="24"/>
          <w:szCs w:val="24"/>
        </w:rPr>
      </w:pPr>
    </w:p>
    <w:p w14:paraId="36303A8B" w14:textId="2287BB3A" w:rsidR="0044021A" w:rsidRPr="0044021A" w:rsidRDefault="00D92087" w:rsidP="00D92087">
      <w:pPr>
        <w:pStyle w:val="Heading13"/>
        <w:ind w:left="720" w:hanging="720"/>
      </w:pPr>
      <w:r>
        <w:t xml:space="preserve">(a) </w:t>
      </w:r>
      <w:r>
        <w:tab/>
      </w:r>
      <w:bookmarkStart w:id="0" w:name="_Hlk516743550"/>
      <w:r w:rsidR="005A1E89">
        <w:t xml:space="preserve">External enforcement of </w:t>
      </w:r>
      <w:r w:rsidR="0044021A">
        <w:t>Guidelines for interaction between Aps staff and ministerial advisers</w:t>
      </w:r>
      <w:bookmarkEnd w:id="0"/>
      <w:r w:rsidR="00602CD2">
        <w:t xml:space="preserve"> </w:t>
      </w:r>
    </w:p>
    <w:p w14:paraId="72CD8A13" w14:textId="06589364" w:rsidR="00235410" w:rsidRDefault="007A10B1" w:rsidP="00D92087">
      <w:pPr>
        <w:ind w:left="720"/>
        <w:rPr>
          <w:rFonts w:ascii="Arial" w:hAnsi="Arial" w:cs="Arial"/>
          <w:szCs w:val="22"/>
        </w:rPr>
      </w:pPr>
      <w:bookmarkStart w:id="1" w:name="_Hlk516743518"/>
      <w:r>
        <w:rPr>
          <w:rFonts w:ascii="Arial" w:hAnsi="Arial" w:cs="Arial"/>
          <w:szCs w:val="22"/>
        </w:rPr>
        <w:t>APS staff</w:t>
      </w:r>
      <w:r w:rsidR="008A38BA" w:rsidRPr="008A38BA">
        <w:rPr>
          <w:rFonts w:ascii="Arial" w:hAnsi="Arial" w:cs="Arial"/>
          <w:szCs w:val="22"/>
        </w:rPr>
        <w:t xml:space="preserve"> have complained that </w:t>
      </w:r>
      <w:r>
        <w:rPr>
          <w:rFonts w:ascii="Arial" w:hAnsi="Arial" w:cs="Arial"/>
          <w:szCs w:val="22"/>
        </w:rPr>
        <w:t>ministerial</w:t>
      </w:r>
      <w:r w:rsidR="008A38BA" w:rsidRPr="008A38BA">
        <w:rPr>
          <w:rFonts w:ascii="Arial" w:hAnsi="Arial" w:cs="Arial"/>
          <w:szCs w:val="22"/>
        </w:rPr>
        <w:t xml:space="preserve"> advis</w:t>
      </w:r>
      <w:r>
        <w:rPr>
          <w:rFonts w:ascii="Arial" w:hAnsi="Arial" w:cs="Arial"/>
          <w:szCs w:val="22"/>
        </w:rPr>
        <w:t>e</w:t>
      </w:r>
      <w:r w:rsidR="008A38BA" w:rsidRPr="008A38BA">
        <w:rPr>
          <w:rFonts w:ascii="Arial" w:hAnsi="Arial" w:cs="Arial"/>
          <w:szCs w:val="22"/>
        </w:rPr>
        <w:t>rs have interfered with bureaucratic advice and decision-making</w:t>
      </w:r>
      <w:r w:rsidR="00AC6B2E">
        <w:rPr>
          <w:rFonts w:ascii="Arial" w:hAnsi="Arial" w:cs="Arial"/>
          <w:szCs w:val="22"/>
        </w:rPr>
        <w:t>.</w:t>
      </w:r>
      <w:r w:rsidR="008B356B">
        <w:rPr>
          <w:rStyle w:val="FootnoteReference"/>
          <w:rFonts w:ascii="Arial" w:hAnsi="Arial" w:cs="Arial"/>
          <w:szCs w:val="22"/>
        </w:rPr>
        <w:footnoteReference w:id="1"/>
      </w:r>
      <w:r w:rsidR="008A38BA" w:rsidRPr="008A38BA">
        <w:rPr>
          <w:rFonts w:ascii="Arial" w:hAnsi="Arial" w:cs="Arial"/>
          <w:szCs w:val="22"/>
        </w:rPr>
        <w:t xml:space="preserve"> </w:t>
      </w:r>
      <w:r w:rsidR="00AC6B2E">
        <w:rPr>
          <w:rFonts w:ascii="Arial" w:hAnsi="Arial" w:cs="Arial"/>
          <w:szCs w:val="22"/>
        </w:rPr>
        <w:t xml:space="preserve">The actions of ministerial advisers </w:t>
      </w:r>
      <w:r w:rsidR="00AC6B2E">
        <w:rPr>
          <w:rFonts w:ascii="Arial" w:hAnsi="Arial" w:cs="Arial"/>
          <w:szCs w:val="22"/>
        </w:rPr>
        <w:lastRenderedPageBreak/>
        <w:t>exceeding their boundaries</w:t>
      </w:r>
      <w:r w:rsidR="00235410">
        <w:rPr>
          <w:rFonts w:ascii="Arial" w:hAnsi="Arial" w:cs="Arial"/>
          <w:szCs w:val="22"/>
        </w:rPr>
        <w:t xml:space="preserve"> has resulted in a number of scandals and controversies over the years that have been </w:t>
      </w:r>
      <w:r w:rsidR="0047140D">
        <w:rPr>
          <w:rFonts w:ascii="Arial" w:hAnsi="Arial" w:cs="Arial"/>
          <w:szCs w:val="22"/>
        </w:rPr>
        <w:t xml:space="preserve">the </w:t>
      </w:r>
      <w:r w:rsidR="00235410">
        <w:rPr>
          <w:rFonts w:ascii="Arial" w:hAnsi="Arial" w:cs="Arial"/>
          <w:szCs w:val="22"/>
        </w:rPr>
        <w:t>headline news.</w:t>
      </w:r>
      <w:r w:rsidR="00235410">
        <w:rPr>
          <w:rStyle w:val="FootnoteReference"/>
          <w:rFonts w:ascii="Arial" w:hAnsi="Arial" w:cs="Arial"/>
          <w:szCs w:val="22"/>
        </w:rPr>
        <w:footnoteReference w:id="2"/>
      </w:r>
      <w:r w:rsidR="00235410">
        <w:rPr>
          <w:rFonts w:ascii="Arial" w:hAnsi="Arial" w:cs="Arial"/>
          <w:szCs w:val="22"/>
        </w:rPr>
        <w:t xml:space="preserve"> </w:t>
      </w:r>
    </w:p>
    <w:bookmarkEnd w:id="1"/>
    <w:p w14:paraId="6DAF9A2C" w14:textId="1CF91CB2" w:rsidR="008A38BA" w:rsidRDefault="00602CD2" w:rsidP="00602CD2">
      <w:pPr>
        <w:ind w:left="720"/>
        <w:rPr>
          <w:rFonts w:ascii="Arial" w:hAnsi="Arial" w:cs="Arial"/>
          <w:szCs w:val="22"/>
          <w:lang w:val="en-GB"/>
        </w:rPr>
      </w:pPr>
      <w:r>
        <w:rPr>
          <w:rFonts w:ascii="Arial" w:hAnsi="Arial" w:cs="Arial"/>
          <w:szCs w:val="22"/>
          <w:lang w:val="en-GB"/>
        </w:rPr>
        <w:t>The existing federal Statement of Standards for Ministerial Staff is inadequate</w:t>
      </w:r>
      <w:r w:rsidR="00636305">
        <w:rPr>
          <w:rFonts w:ascii="Arial" w:hAnsi="Arial" w:cs="Arial"/>
          <w:szCs w:val="22"/>
          <w:lang w:val="en-GB"/>
        </w:rPr>
        <w:t>, as</w:t>
      </w:r>
      <w:r>
        <w:rPr>
          <w:rFonts w:ascii="Arial" w:hAnsi="Arial" w:cs="Arial"/>
          <w:szCs w:val="22"/>
          <w:lang w:val="en-GB"/>
        </w:rPr>
        <w:t xml:space="preserve"> </w:t>
      </w:r>
      <w:r w:rsidR="00083047">
        <w:rPr>
          <w:rFonts w:ascii="Arial" w:hAnsi="Arial" w:cs="Arial"/>
          <w:szCs w:val="22"/>
          <w:lang w:val="en-GB"/>
        </w:rPr>
        <w:t>s</w:t>
      </w:r>
      <w:r w:rsidR="00083047" w:rsidRPr="00083047">
        <w:rPr>
          <w:rFonts w:ascii="Arial" w:hAnsi="Arial" w:cs="Arial"/>
          <w:szCs w:val="22"/>
          <w:lang w:val="en-GB"/>
        </w:rPr>
        <w:t>anctions under the Standards are handled internally by the</w:t>
      </w:r>
      <w:r w:rsidR="00083047">
        <w:rPr>
          <w:rFonts w:ascii="Arial" w:hAnsi="Arial" w:cs="Arial"/>
          <w:szCs w:val="22"/>
          <w:lang w:val="en-GB"/>
        </w:rPr>
        <w:t xml:space="preserve"> core</w:t>
      </w:r>
      <w:r w:rsidR="00083047" w:rsidRPr="00083047">
        <w:rPr>
          <w:rFonts w:ascii="Arial" w:hAnsi="Arial" w:cs="Arial"/>
          <w:szCs w:val="22"/>
          <w:lang w:val="en-GB"/>
        </w:rPr>
        <w:t xml:space="preserve"> </w:t>
      </w:r>
      <w:r w:rsidR="00083047">
        <w:rPr>
          <w:rFonts w:ascii="Arial" w:hAnsi="Arial" w:cs="Arial"/>
          <w:szCs w:val="22"/>
          <w:lang w:val="en-GB"/>
        </w:rPr>
        <w:t>e</w:t>
      </w:r>
      <w:r w:rsidR="00083047" w:rsidRPr="00083047">
        <w:rPr>
          <w:rFonts w:ascii="Arial" w:hAnsi="Arial" w:cs="Arial"/>
          <w:szCs w:val="22"/>
          <w:lang w:val="en-GB"/>
        </w:rPr>
        <w:t xml:space="preserve">xecutive through the Prime Minister’s Office. This means that any breaches of the Standards by ministerial advisers would be handled behind closed doors, without the scrutiny of Parliament or any external bodies. </w:t>
      </w:r>
      <w:r w:rsidR="00074FE1">
        <w:rPr>
          <w:rFonts w:ascii="Arial" w:hAnsi="Arial" w:cs="Arial"/>
          <w:szCs w:val="22"/>
          <w:lang w:val="en-GB"/>
        </w:rPr>
        <w:t>This is contrary to international best practice</w:t>
      </w:r>
      <w:r w:rsidR="00E52E17">
        <w:rPr>
          <w:rFonts w:ascii="Arial" w:hAnsi="Arial" w:cs="Arial"/>
          <w:szCs w:val="22"/>
          <w:lang w:val="en-GB"/>
        </w:rPr>
        <w:t>,</w:t>
      </w:r>
      <w:r w:rsidR="00074FE1">
        <w:rPr>
          <w:rFonts w:ascii="Arial" w:hAnsi="Arial" w:cs="Arial"/>
          <w:szCs w:val="22"/>
          <w:lang w:val="en-GB"/>
        </w:rPr>
        <w:t xml:space="preserve"> as</w:t>
      </w:r>
      <w:r w:rsidR="00E52E17">
        <w:rPr>
          <w:rFonts w:ascii="Arial" w:hAnsi="Arial" w:cs="Arial"/>
          <w:szCs w:val="22"/>
          <w:lang w:val="en-GB"/>
        </w:rPr>
        <w:t xml:space="preserve"> c</w:t>
      </w:r>
      <w:r w:rsidR="0044021A" w:rsidRPr="0044021A">
        <w:rPr>
          <w:rFonts w:ascii="Arial" w:hAnsi="Arial" w:cs="Arial"/>
          <w:szCs w:val="22"/>
          <w:lang w:val="en-GB"/>
        </w:rPr>
        <w:t xml:space="preserve">odes of </w:t>
      </w:r>
      <w:r w:rsidR="00E52E17">
        <w:rPr>
          <w:rFonts w:ascii="Arial" w:hAnsi="Arial" w:cs="Arial"/>
          <w:szCs w:val="22"/>
          <w:lang w:val="en-GB"/>
        </w:rPr>
        <w:t>c</w:t>
      </w:r>
      <w:r w:rsidR="0044021A" w:rsidRPr="0044021A">
        <w:rPr>
          <w:rFonts w:ascii="Arial" w:hAnsi="Arial" w:cs="Arial"/>
          <w:szCs w:val="22"/>
          <w:lang w:val="en-GB"/>
        </w:rPr>
        <w:t xml:space="preserve">onduct </w:t>
      </w:r>
      <w:r w:rsidR="00074FE1">
        <w:rPr>
          <w:rFonts w:ascii="Arial" w:hAnsi="Arial" w:cs="Arial"/>
          <w:szCs w:val="22"/>
          <w:lang w:val="en-GB"/>
        </w:rPr>
        <w:t xml:space="preserve">for ministerial staff </w:t>
      </w:r>
      <w:r w:rsidR="0044021A" w:rsidRPr="0044021A">
        <w:rPr>
          <w:rFonts w:ascii="Arial" w:hAnsi="Arial" w:cs="Arial"/>
          <w:szCs w:val="22"/>
          <w:lang w:val="en-GB"/>
        </w:rPr>
        <w:t xml:space="preserve">in the United Kingdom, Canada, and New Zealand </w:t>
      </w:r>
      <w:r>
        <w:rPr>
          <w:rFonts w:ascii="Arial" w:hAnsi="Arial" w:cs="Arial"/>
          <w:szCs w:val="22"/>
          <w:lang w:val="en-GB"/>
        </w:rPr>
        <w:t>are enforced by independent commissioners</w:t>
      </w:r>
      <w:r w:rsidR="0044021A" w:rsidRPr="0044021A">
        <w:rPr>
          <w:rFonts w:ascii="Arial" w:hAnsi="Arial" w:cs="Arial"/>
          <w:szCs w:val="22"/>
          <w:lang w:val="en-GB"/>
        </w:rPr>
        <w:t>.</w:t>
      </w:r>
      <w:r w:rsidR="008B356B">
        <w:rPr>
          <w:rStyle w:val="FootnoteReference"/>
          <w:rFonts w:ascii="Arial" w:hAnsi="Arial" w:cs="Arial"/>
          <w:szCs w:val="22"/>
          <w:lang w:val="en-GB"/>
        </w:rPr>
        <w:footnoteReference w:id="3"/>
      </w:r>
      <w:r w:rsidR="0044021A" w:rsidRPr="0044021A">
        <w:rPr>
          <w:rFonts w:ascii="Arial" w:hAnsi="Arial" w:cs="Arial"/>
          <w:szCs w:val="22"/>
          <w:lang w:val="en-GB"/>
        </w:rPr>
        <w:t xml:space="preserve"> </w:t>
      </w:r>
    </w:p>
    <w:p w14:paraId="41365E31" w14:textId="0E8F5C55" w:rsidR="008B356B" w:rsidRDefault="00627E66" w:rsidP="00D92087">
      <w:pPr>
        <w:ind w:left="720"/>
        <w:rPr>
          <w:rFonts w:ascii="Arial" w:hAnsi="Arial" w:cs="Arial"/>
          <w:szCs w:val="22"/>
          <w:lang w:val="en-GB"/>
        </w:rPr>
      </w:pPr>
      <w:bookmarkStart w:id="2" w:name="_Hlk516743506"/>
      <w:r>
        <w:rPr>
          <w:rFonts w:ascii="Arial" w:hAnsi="Arial" w:cs="Arial"/>
          <w:szCs w:val="22"/>
          <w:lang w:val="en-GB"/>
        </w:rPr>
        <w:t>In addition, t</w:t>
      </w:r>
      <w:r w:rsidR="00D02070">
        <w:rPr>
          <w:rFonts w:ascii="Arial" w:hAnsi="Arial" w:cs="Arial"/>
          <w:szCs w:val="22"/>
          <w:lang w:val="en-GB"/>
        </w:rPr>
        <w:t>h</w:t>
      </w:r>
      <w:r w:rsidR="0000411F">
        <w:rPr>
          <w:rFonts w:ascii="Arial" w:hAnsi="Arial" w:cs="Arial"/>
          <w:szCs w:val="22"/>
          <w:lang w:val="en-GB"/>
        </w:rPr>
        <w:t>e guidelines</w:t>
      </w:r>
      <w:r w:rsidR="008B356B" w:rsidRPr="0044021A">
        <w:rPr>
          <w:rFonts w:ascii="Arial" w:hAnsi="Arial" w:cs="Arial"/>
          <w:szCs w:val="22"/>
          <w:lang w:val="en-GB"/>
        </w:rPr>
        <w:t xml:space="preserve"> should be </w:t>
      </w:r>
      <w:r w:rsidR="006649F4">
        <w:rPr>
          <w:rFonts w:ascii="Arial" w:hAnsi="Arial" w:cs="Arial"/>
          <w:szCs w:val="22"/>
          <w:lang w:val="en-GB"/>
        </w:rPr>
        <w:t xml:space="preserve">supplemented </w:t>
      </w:r>
      <w:r w:rsidR="008B356B" w:rsidRPr="0044021A">
        <w:rPr>
          <w:rFonts w:ascii="Arial" w:hAnsi="Arial" w:cs="Arial"/>
          <w:szCs w:val="22"/>
          <w:lang w:val="en-GB"/>
        </w:rPr>
        <w:t xml:space="preserve">with training for </w:t>
      </w:r>
      <w:r w:rsidR="005109BF">
        <w:rPr>
          <w:rFonts w:ascii="Arial" w:hAnsi="Arial" w:cs="Arial"/>
          <w:szCs w:val="22"/>
          <w:lang w:val="en-GB"/>
        </w:rPr>
        <w:t>ministerial advisers</w:t>
      </w:r>
      <w:r w:rsidR="008B356B" w:rsidRPr="0044021A">
        <w:rPr>
          <w:rFonts w:ascii="Arial" w:hAnsi="Arial" w:cs="Arial"/>
          <w:szCs w:val="22"/>
          <w:lang w:val="en-GB"/>
        </w:rPr>
        <w:t xml:space="preserve"> that provides them with guidance and advice on how to deal with the </w:t>
      </w:r>
      <w:r w:rsidR="005109BF">
        <w:rPr>
          <w:rFonts w:ascii="Arial" w:hAnsi="Arial" w:cs="Arial"/>
          <w:szCs w:val="22"/>
          <w:lang w:val="en-GB"/>
        </w:rPr>
        <w:t xml:space="preserve">public </w:t>
      </w:r>
      <w:r w:rsidR="008B356B" w:rsidRPr="0044021A">
        <w:rPr>
          <w:rFonts w:ascii="Arial" w:hAnsi="Arial" w:cs="Arial"/>
          <w:szCs w:val="22"/>
          <w:lang w:val="en-GB"/>
        </w:rPr>
        <w:t>service.</w:t>
      </w:r>
    </w:p>
    <w:p w14:paraId="3988DEE6" w14:textId="64F8F06C" w:rsidR="0025108A" w:rsidRDefault="0025108A" w:rsidP="00D92087">
      <w:pPr>
        <w:ind w:left="720"/>
        <w:rPr>
          <w:rFonts w:ascii="Arial" w:hAnsi="Arial" w:cs="Arial"/>
          <w:szCs w:val="22"/>
        </w:rPr>
      </w:pPr>
    </w:p>
    <w:p w14:paraId="3D2C5818" w14:textId="0E9AA7F2" w:rsidR="0025108A" w:rsidRPr="00DD50AF" w:rsidRDefault="0014240B" w:rsidP="00DD50AF">
      <w:pPr>
        <w:pStyle w:val="Heading13"/>
        <w:ind w:left="720" w:hanging="720"/>
      </w:pPr>
      <w:r>
        <w:t xml:space="preserve">(B) </w:t>
      </w:r>
      <w:r>
        <w:tab/>
      </w:r>
      <w:r w:rsidR="000670EE">
        <w:t>LEGISLATIVE REGULATION OF THE INTERACTION BETWEEN APS STAFF AND LOBBY GROUPS</w:t>
      </w:r>
    </w:p>
    <w:p w14:paraId="5825AFD1" w14:textId="2EEF2AF1" w:rsidR="00817B04" w:rsidRPr="00817B04" w:rsidRDefault="00817B04" w:rsidP="00817B04">
      <w:pPr>
        <w:ind w:left="720"/>
        <w:rPr>
          <w:rFonts w:ascii="Arial" w:hAnsi="Arial" w:cs="Arial"/>
          <w:bCs/>
          <w:szCs w:val="22"/>
        </w:rPr>
      </w:pPr>
      <w:r w:rsidRPr="00817B04">
        <w:rPr>
          <w:rFonts w:ascii="Arial" w:hAnsi="Arial" w:cs="Arial"/>
          <w:bCs/>
          <w:szCs w:val="22"/>
        </w:rPr>
        <w:t>Although lobbying is integral to democratic representation, there are concerns regarding the secrecy and unfair influence of professional lobbyists, which may ultimately lead to corrupt conduct by lobbyists and/or officials. As the OECD has observed, ‘(l)</w:t>
      </w:r>
      <w:proofErr w:type="spellStart"/>
      <w:r w:rsidRPr="00817B04">
        <w:rPr>
          <w:rFonts w:ascii="Arial" w:hAnsi="Arial" w:cs="Arial"/>
          <w:bCs/>
          <w:szCs w:val="22"/>
        </w:rPr>
        <w:t>obbying</w:t>
      </w:r>
      <w:proofErr w:type="spellEnd"/>
      <w:r w:rsidRPr="00817B04">
        <w:rPr>
          <w:rFonts w:ascii="Arial" w:hAnsi="Arial" w:cs="Arial"/>
          <w:bCs/>
          <w:szCs w:val="22"/>
        </w:rPr>
        <w:t xml:space="preserve"> is often perceived negatively, as giving special advantages to “vocal vested interests” and with negotiations carried on behind closed doors, overriding the “wishes of the whole community” in public decision-making’.</w:t>
      </w:r>
      <w:r w:rsidRPr="00817B04">
        <w:rPr>
          <w:rFonts w:ascii="Arial" w:hAnsi="Arial" w:cs="Arial"/>
          <w:bCs/>
          <w:szCs w:val="22"/>
          <w:vertAlign w:val="superscript"/>
        </w:rPr>
        <w:footnoteReference w:id="4"/>
      </w:r>
      <w:r w:rsidRPr="00817B04">
        <w:rPr>
          <w:rFonts w:ascii="Arial" w:hAnsi="Arial" w:cs="Arial"/>
          <w:bCs/>
          <w:szCs w:val="22"/>
        </w:rPr>
        <w:t xml:space="preserve"> The primary risks of lobbying to democracies include secrecy, unfair access and influence and corruption.</w:t>
      </w:r>
      <w:r w:rsidRPr="00817B04">
        <w:rPr>
          <w:rFonts w:ascii="Arial" w:hAnsi="Arial" w:cs="Arial"/>
          <w:bCs/>
          <w:szCs w:val="22"/>
          <w:vertAlign w:val="superscript"/>
        </w:rPr>
        <w:footnoteReference w:id="5"/>
      </w:r>
      <w:r w:rsidRPr="00817B04">
        <w:rPr>
          <w:rFonts w:ascii="Arial" w:hAnsi="Arial" w:cs="Arial"/>
          <w:bCs/>
          <w:szCs w:val="22"/>
        </w:rPr>
        <w:t xml:space="preserve"> </w:t>
      </w:r>
    </w:p>
    <w:p w14:paraId="0861D6FA" w14:textId="12C645EB" w:rsidR="0025108A" w:rsidRDefault="00A3046B" w:rsidP="00D92087">
      <w:pPr>
        <w:ind w:left="720"/>
        <w:rPr>
          <w:rFonts w:ascii="Arial" w:hAnsi="Arial" w:cs="Arial"/>
          <w:szCs w:val="22"/>
        </w:rPr>
      </w:pPr>
      <w:r>
        <w:rPr>
          <w:rFonts w:ascii="Arial" w:hAnsi="Arial" w:cs="Arial"/>
          <w:szCs w:val="22"/>
        </w:rPr>
        <w:t>As such, t</w:t>
      </w:r>
      <w:r w:rsidR="0025108A">
        <w:rPr>
          <w:rFonts w:ascii="Arial" w:hAnsi="Arial" w:cs="Arial"/>
          <w:szCs w:val="22"/>
        </w:rPr>
        <w:t xml:space="preserve">here should also be legislative regulation of the interaction between APS staff and lobby groups. </w:t>
      </w:r>
      <w:r w:rsidR="00D92DB2">
        <w:rPr>
          <w:rFonts w:ascii="Arial" w:hAnsi="Arial" w:cs="Arial"/>
          <w:szCs w:val="22"/>
        </w:rPr>
        <w:t>Although Australia was one of the</w:t>
      </w:r>
      <w:r w:rsidR="00432119">
        <w:rPr>
          <w:rFonts w:ascii="Arial" w:hAnsi="Arial" w:cs="Arial"/>
          <w:szCs w:val="22"/>
        </w:rPr>
        <w:t xml:space="preserve"> world</w:t>
      </w:r>
      <w:r w:rsidR="00D92DB2">
        <w:rPr>
          <w:rFonts w:ascii="Arial" w:hAnsi="Arial" w:cs="Arial"/>
          <w:szCs w:val="22"/>
        </w:rPr>
        <w:t xml:space="preserve"> pioneers in regulati</w:t>
      </w:r>
      <w:r w:rsidR="0014014E">
        <w:rPr>
          <w:rFonts w:ascii="Arial" w:hAnsi="Arial" w:cs="Arial"/>
          <w:szCs w:val="22"/>
        </w:rPr>
        <w:t>ng lobbyi</w:t>
      </w:r>
      <w:r w:rsidR="00FB526B">
        <w:rPr>
          <w:rFonts w:ascii="Arial" w:hAnsi="Arial" w:cs="Arial"/>
          <w:szCs w:val="22"/>
        </w:rPr>
        <w:t>ng activity</w:t>
      </w:r>
      <w:r w:rsidR="00D92DB2">
        <w:rPr>
          <w:rFonts w:ascii="Arial" w:hAnsi="Arial" w:cs="Arial"/>
          <w:szCs w:val="22"/>
        </w:rPr>
        <w:t xml:space="preserve">, lobbying regulation at the federal level is now lagging behind the States, with NSW, </w:t>
      </w:r>
      <w:r w:rsidR="003D0E0F">
        <w:rPr>
          <w:rFonts w:ascii="Arial" w:hAnsi="Arial" w:cs="Arial"/>
          <w:szCs w:val="22"/>
        </w:rPr>
        <w:t>Queensland</w:t>
      </w:r>
      <w:r w:rsidR="0006206A">
        <w:rPr>
          <w:rFonts w:ascii="Arial" w:hAnsi="Arial" w:cs="Arial"/>
          <w:szCs w:val="22"/>
        </w:rPr>
        <w:t>,</w:t>
      </w:r>
      <w:r w:rsidR="0019370D">
        <w:rPr>
          <w:rFonts w:ascii="Arial" w:hAnsi="Arial" w:cs="Arial"/>
          <w:szCs w:val="22"/>
        </w:rPr>
        <w:t xml:space="preserve"> and</w:t>
      </w:r>
      <w:r w:rsidR="0006206A">
        <w:rPr>
          <w:rFonts w:ascii="Arial" w:hAnsi="Arial" w:cs="Arial"/>
          <w:szCs w:val="22"/>
        </w:rPr>
        <w:t xml:space="preserve"> Western Australia</w:t>
      </w:r>
      <w:r w:rsidR="003D0E0F">
        <w:rPr>
          <w:rFonts w:ascii="Arial" w:hAnsi="Arial" w:cs="Arial"/>
          <w:szCs w:val="22"/>
        </w:rPr>
        <w:t xml:space="preserve"> adopting legislative regulation</w:t>
      </w:r>
      <w:r w:rsidR="00D92DB2">
        <w:rPr>
          <w:rFonts w:ascii="Arial" w:hAnsi="Arial" w:cs="Arial"/>
          <w:szCs w:val="22"/>
        </w:rPr>
        <w:t>.</w:t>
      </w:r>
      <w:r w:rsidR="0006206A">
        <w:rPr>
          <w:rStyle w:val="FootnoteReference"/>
          <w:rFonts w:ascii="Arial" w:hAnsi="Arial" w:cs="Arial"/>
          <w:szCs w:val="22"/>
        </w:rPr>
        <w:footnoteReference w:id="6"/>
      </w:r>
      <w:r w:rsidR="00F90260">
        <w:rPr>
          <w:rFonts w:ascii="Arial" w:hAnsi="Arial" w:cs="Arial"/>
          <w:szCs w:val="22"/>
        </w:rPr>
        <w:t xml:space="preserve"> Ideally there should be an independent regulator policing the system, akin to the Canadian Conflict of Interest and Ethics Commissioner.</w:t>
      </w:r>
    </w:p>
    <w:p w14:paraId="18DEFF77" w14:textId="77777777" w:rsidR="004D1E93" w:rsidRPr="008A38BA" w:rsidRDefault="004D1E93" w:rsidP="00D92087">
      <w:pPr>
        <w:ind w:left="720"/>
        <w:rPr>
          <w:rFonts w:ascii="Arial" w:hAnsi="Arial" w:cs="Arial"/>
          <w:szCs w:val="22"/>
        </w:rPr>
      </w:pPr>
    </w:p>
    <w:bookmarkEnd w:id="2"/>
    <w:p w14:paraId="2781FDD8" w14:textId="7A4CA80E" w:rsidR="00563B70" w:rsidRPr="00C702CC" w:rsidRDefault="00563B70" w:rsidP="00563B70">
      <w:pPr>
        <w:pStyle w:val="Heading12"/>
        <w:numPr>
          <w:ilvl w:val="0"/>
          <w:numId w:val="32"/>
        </w:numPr>
      </w:pPr>
      <w:r>
        <w:t xml:space="preserve">reforms </w:t>
      </w:r>
      <w:r w:rsidR="00303BCE">
        <w:t>to</w:t>
      </w:r>
      <w:r>
        <w:t xml:space="preserve"> regulatory oversight</w:t>
      </w:r>
    </w:p>
    <w:p w14:paraId="3B1D75FF" w14:textId="4B567EC8" w:rsidR="00893D92" w:rsidRDefault="00CB53E0" w:rsidP="00B22A03">
      <w:pPr>
        <w:pStyle w:val="ListParagraph"/>
        <w:ind w:left="720" w:firstLine="0"/>
        <w:rPr>
          <w:rFonts w:ascii="Arial" w:hAnsi="Arial" w:cs="Arial"/>
          <w:sz w:val="24"/>
          <w:szCs w:val="24"/>
        </w:rPr>
      </w:pPr>
      <w:r>
        <w:rPr>
          <w:rFonts w:ascii="Arial" w:hAnsi="Arial" w:cs="Arial"/>
          <w:sz w:val="24"/>
          <w:szCs w:val="24"/>
        </w:rPr>
        <w:t xml:space="preserve">Regulatory oversight of government activities is essential in a robust democracy to ensure that governmental </w:t>
      </w:r>
      <w:r w:rsidR="00610E4D">
        <w:rPr>
          <w:rFonts w:ascii="Arial" w:hAnsi="Arial" w:cs="Arial"/>
          <w:sz w:val="24"/>
          <w:szCs w:val="24"/>
        </w:rPr>
        <w:t>action remains</w:t>
      </w:r>
      <w:r>
        <w:rPr>
          <w:rFonts w:ascii="Arial" w:hAnsi="Arial" w:cs="Arial"/>
          <w:sz w:val="24"/>
          <w:szCs w:val="24"/>
        </w:rPr>
        <w:t xml:space="preserve"> </w:t>
      </w:r>
      <w:r w:rsidR="00312F04">
        <w:rPr>
          <w:rFonts w:ascii="Arial" w:hAnsi="Arial" w:cs="Arial"/>
          <w:sz w:val="24"/>
          <w:szCs w:val="24"/>
        </w:rPr>
        <w:t>within legal boundaries.</w:t>
      </w:r>
      <w:r w:rsidR="00271583">
        <w:rPr>
          <w:rFonts w:ascii="Arial" w:hAnsi="Arial" w:cs="Arial"/>
          <w:sz w:val="24"/>
          <w:szCs w:val="24"/>
        </w:rPr>
        <w:t xml:space="preserve"> I would suggest two main recommendations to reform </w:t>
      </w:r>
      <w:r w:rsidR="00083ACB">
        <w:rPr>
          <w:rFonts w:ascii="Arial" w:hAnsi="Arial" w:cs="Arial"/>
          <w:sz w:val="24"/>
          <w:szCs w:val="24"/>
        </w:rPr>
        <w:t xml:space="preserve">the </w:t>
      </w:r>
      <w:r w:rsidR="00271583">
        <w:rPr>
          <w:rFonts w:ascii="Arial" w:hAnsi="Arial" w:cs="Arial"/>
          <w:sz w:val="24"/>
          <w:szCs w:val="24"/>
        </w:rPr>
        <w:t>regulatory oversight of government:</w:t>
      </w:r>
    </w:p>
    <w:p w14:paraId="4A5C2EF3" w14:textId="49A5FFB8" w:rsidR="00271583" w:rsidRDefault="00271583" w:rsidP="00271583">
      <w:pPr>
        <w:pStyle w:val="ListParagraph"/>
        <w:numPr>
          <w:ilvl w:val="0"/>
          <w:numId w:val="33"/>
        </w:numPr>
        <w:rPr>
          <w:rFonts w:ascii="Arial" w:hAnsi="Arial" w:cs="Arial"/>
          <w:sz w:val="24"/>
          <w:szCs w:val="24"/>
        </w:rPr>
      </w:pPr>
      <w:r>
        <w:rPr>
          <w:rFonts w:ascii="Arial" w:hAnsi="Arial" w:cs="Arial"/>
          <w:sz w:val="24"/>
          <w:szCs w:val="24"/>
        </w:rPr>
        <w:t>Strengthening the legislative framework of integrity bodies; and</w:t>
      </w:r>
    </w:p>
    <w:p w14:paraId="2CBF9B72" w14:textId="66F5C292" w:rsidR="00271583" w:rsidRDefault="00271583" w:rsidP="00271583">
      <w:pPr>
        <w:pStyle w:val="ListParagraph"/>
        <w:numPr>
          <w:ilvl w:val="0"/>
          <w:numId w:val="33"/>
        </w:numPr>
        <w:rPr>
          <w:rFonts w:ascii="Arial" w:hAnsi="Arial" w:cs="Arial"/>
          <w:sz w:val="24"/>
          <w:szCs w:val="24"/>
        </w:rPr>
      </w:pPr>
      <w:r>
        <w:rPr>
          <w:rFonts w:ascii="Arial" w:hAnsi="Arial" w:cs="Arial"/>
          <w:sz w:val="24"/>
          <w:szCs w:val="24"/>
        </w:rPr>
        <w:t>Introducing a federal anti-corruption body.</w:t>
      </w:r>
    </w:p>
    <w:p w14:paraId="51035EB1" w14:textId="2CC76192" w:rsidR="00893D92" w:rsidRPr="007F38FE" w:rsidRDefault="00DC61A4" w:rsidP="007F38FE">
      <w:pPr>
        <w:pStyle w:val="Heading13"/>
        <w:ind w:left="720" w:hanging="720"/>
      </w:pPr>
      <w:r>
        <w:lastRenderedPageBreak/>
        <w:t xml:space="preserve">(a) </w:t>
      </w:r>
      <w:r>
        <w:tab/>
      </w:r>
      <w:r w:rsidR="008161BA" w:rsidRPr="005128DF">
        <w:t>Strengthening the legislative framework of integrity bodies</w:t>
      </w:r>
    </w:p>
    <w:p w14:paraId="10BAD14B" w14:textId="17865AD9" w:rsidR="007D55F3" w:rsidRDefault="00493CC2" w:rsidP="007F38FE">
      <w:pPr>
        <w:pStyle w:val="ListParagraph"/>
        <w:ind w:left="720" w:firstLine="0"/>
        <w:rPr>
          <w:rFonts w:ascii="Arial" w:eastAsiaTheme="minorHAnsi" w:hAnsi="Arial" w:cs="Arial"/>
          <w:sz w:val="24"/>
          <w:szCs w:val="24"/>
          <w:lang w:val="en-AU"/>
        </w:rPr>
      </w:pPr>
      <w:r w:rsidRPr="00493CC2">
        <w:rPr>
          <w:rFonts w:ascii="Arial" w:eastAsiaTheme="minorHAnsi" w:hAnsi="Arial" w:cs="Arial"/>
          <w:sz w:val="24"/>
          <w:szCs w:val="24"/>
          <w:lang w:val="en-AU"/>
        </w:rPr>
        <w:t xml:space="preserve">One way in which the demand for accountable government might be met is through </w:t>
      </w:r>
      <w:r w:rsidR="00E44B7A">
        <w:rPr>
          <w:rFonts w:ascii="Arial" w:eastAsiaTheme="minorHAnsi" w:hAnsi="Arial" w:cs="Arial"/>
          <w:sz w:val="24"/>
          <w:szCs w:val="24"/>
          <w:lang w:val="en-AU"/>
        </w:rPr>
        <w:t>integrity bodies</w:t>
      </w:r>
      <w:r w:rsidRPr="00493CC2">
        <w:rPr>
          <w:rFonts w:ascii="Arial" w:eastAsiaTheme="minorHAnsi" w:hAnsi="Arial" w:cs="Arial"/>
          <w:sz w:val="24"/>
          <w:szCs w:val="24"/>
          <w:lang w:val="en-AU"/>
        </w:rPr>
        <w:t xml:space="preserve">, whose number and powers have grown rapidly in recent years. </w:t>
      </w:r>
      <w:r w:rsidR="007D55F3" w:rsidRPr="007D55F3">
        <w:rPr>
          <w:rFonts w:ascii="Arial" w:eastAsiaTheme="minorHAnsi" w:hAnsi="Arial" w:cs="Arial"/>
          <w:sz w:val="24"/>
          <w:szCs w:val="24"/>
          <w:lang w:val="en-AU"/>
        </w:rPr>
        <w:t xml:space="preserve">To enable them to perform their watchdog function more effectively, the </w:t>
      </w:r>
      <w:r w:rsidR="00F82939">
        <w:rPr>
          <w:rFonts w:ascii="Arial" w:eastAsiaTheme="minorHAnsi" w:hAnsi="Arial" w:cs="Arial"/>
          <w:sz w:val="24"/>
          <w:szCs w:val="24"/>
          <w:lang w:val="en-AU"/>
        </w:rPr>
        <w:t>integrity bodies</w:t>
      </w:r>
      <w:r w:rsidR="007D55F3" w:rsidRPr="007D55F3">
        <w:rPr>
          <w:rFonts w:ascii="Arial" w:eastAsiaTheme="minorHAnsi" w:hAnsi="Arial" w:cs="Arial"/>
          <w:sz w:val="24"/>
          <w:szCs w:val="24"/>
          <w:lang w:val="en-AU"/>
        </w:rPr>
        <w:t xml:space="preserve"> </w:t>
      </w:r>
      <w:r w:rsidR="00F82939">
        <w:rPr>
          <w:rFonts w:ascii="Arial" w:eastAsiaTheme="minorHAnsi" w:hAnsi="Arial" w:cs="Arial"/>
          <w:sz w:val="24"/>
          <w:szCs w:val="24"/>
          <w:lang w:val="en-AU"/>
        </w:rPr>
        <w:t>should be</w:t>
      </w:r>
      <w:r w:rsidR="007D55F3" w:rsidRPr="007D55F3">
        <w:rPr>
          <w:rFonts w:ascii="Arial" w:eastAsiaTheme="minorHAnsi" w:hAnsi="Arial" w:cs="Arial"/>
          <w:sz w:val="24"/>
          <w:szCs w:val="24"/>
          <w:lang w:val="en-AU"/>
        </w:rPr>
        <w:t xml:space="preserve"> granted a level of independence from the executive through a closer link to Parliament.</w:t>
      </w:r>
    </w:p>
    <w:p w14:paraId="2BE22C45" w14:textId="6A58FC79" w:rsidR="002106B1" w:rsidRDefault="00893D92" w:rsidP="007F38FE">
      <w:pPr>
        <w:pStyle w:val="ListParagraph"/>
        <w:ind w:left="720" w:firstLine="0"/>
        <w:rPr>
          <w:rFonts w:ascii="Arial" w:eastAsiaTheme="minorHAnsi" w:hAnsi="Arial" w:cs="Arial"/>
          <w:sz w:val="24"/>
          <w:szCs w:val="24"/>
          <w:lang w:val="en-AU"/>
        </w:rPr>
      </w:pPr>
      <w:r>
        <w:rPr>
          <w:rFonts w:ascii="Arial" w:eastAsiaTheme="minorHAnsi" w:hAnsi="Arial" w:cs="Arial"/>
          <w:sz w:val="24"/>
          <w:szCs w:val="24"/>
          <w:lang w:val="en-AU"/>
        </w:rPr>
        <w:t>The</w:t>
      </w:r>
      <w:r w:rsidR="007F38FE">
        <w:rPr>
          <w:rFonts w:ascii="Arial" w:eastAsiaTheme="minorHAnsi" w:hAnsi="Arial" w:cs="Arial"/>
          <w:sz w:val="24"/>
          <w:szCs w:val="24"/>
          <w:lang w:val="en-AU"/>
        </w:rPr>
        <w:t>re should be a more coherent legislative framework for Commonwealth integrity bodies, including the</w:t>
      </w:r>
      <w:r>
        <w:rPr>
          <w:rFonts w:ascii="Arial" w:eastAsiaTheme="minorHAnsi" w:hAnsi="Arial" w:cs="Arial"/>
          <w:sz w:val="24"/>
          <w:szCs w:val="24"/>
          <w:lang w:val="en-AU"/>
        </w:rPr>
        <w:t xml:space="preserve"> Ombudsman, Auditor-General</w:t>
      </w:r>
      <w:r w:rsidR="00A86298">
        <w:rPr>
          <w:rFonts w:ascii="Arial" w:eastAsiaTheme="minorHAnsi" w:hAnsi="Arial" w:cs="Arial"/>
          <w:sz w:val="24"/>
          <w:szCs w:val="24"/>
          <w:lang w:val="en-AU"/>
        </w:rPr>
        <w:t xml:space="preserve"> and</w:t>
      </w:r>
      <w:r>
        <w:rPr>
          <w:rFonts w:ascii="Arial" w:eastAsiaTheme="minorHAnsi" w:hAnsi="Arial" w:cs="Arial"/>
          <w:sz w:val="24"/>
          <w:szCs w:val="24"/>
          <w:lang w:val="en-AU"/>
        </w:rPr>
        <w:t xml:space="preserve"> </w:t>
      </w:r>
      <w:r w:rsidR="00A209B4">
        <w:rPr>
          <w:rFonts w:ascii="Arial" w:eastAsiaTheme="minorHAnsi" w:hAnsi="Arial" w:cs="Arial"/>
          <w:sz w:val="24"/>
          <w:szCs w:val="24"/>
          <w:lang w:val="en-AU"/>
        </w:rPr>
        <w:t>Information Commissioner</w:t>
      </w:r>
      <w:r w:rsidR="00FB6C6E">
        <w:rPr>
          <w:rFonts w:ascii="Arial" w:eastAsiaTheme="minorHAnsi" w:hAnsi="Arial" w:cs="Arial"/>
          <w:sz w:val="24"/>
          <w:szCs w:val="24"/>
          <w:lang w:val="en-AU"/>
        </w:rPr>
        <w:t>.</w:t>
      </w:r>
      <w:r w:rsidR="00171FCC">
        <w:rPr>
          <w:rFonts w:ascii="Arial" w:eastAsiaTheme="minorHAnsi" w:hAnsi="Arial" w:cs="Arial"/>
          <w:sz w:val="24"/>
          <w:szCs w:val="24"/>
          <w:lang w:val="en-AU"/>
        </w:rPr>
        <w:t xml:space="preserve"> In </w:t>
      </w:r>
      <w:bookmarkStart w:id="3" w:name="_Hlk517536744"/>
      <w:r w:rsidR="00171FCC">
        <w:rPr>
          <w:rFonts w:ascii="Arial" w:eastAsiaTheme="minorHAnsi" w:hAnsi="Arial" w:cs="Arial"/>
          <w:sz w:val="24"/>
          <w:szCs w:val="24"/>
          <w:lang w:val="en-AU"/>
        </w:rPr>
        <w:t xml:space="preserve">Canada and New Zealand, there is a well-articulated concept of the officer or agent of Parliament, where integrity bodies have a link to Parliament in term of appointments, budget-setting, </w:t>
      </w:r>
      <w:r w:rsidR="00A410DD">
        <w:rPr>
          <w:rFonts w:ascii="Arial" w:eastAsiaTheme="minorHAnsi" w:hAnsi="Arial" w:cs="Arial"/>
          <w:sz w:val="24"/>
          <w:szCs w:val="24"/>
          <w:lang w:val="en-AU"/>
        </w:rPr>
        <w:t>and scrutiny</w:t>
      </w:r>
      <w:r w:rsidR="00171FCC">
        <w:rPr>
          <w:rFonts w:ascii="Arial" w:eastAsiaTheme="minorHAnsi" w:hAnsi="Arial" w:cs="Arial"/>
          <w:sz w:val="24"/>
          <w:szCs w:val="24"/>
          <w:lang w:val="en-AU"/>
        </w:rPr>
        <w:t>.</w:t>
      </w:r>
      <w:r w:rsidR="00A91052">
        <w:rPr>
          <w:rStyle w:val="FootnoteReference"/>
          <w:rFonts w:ascii="Arial" w:eastAsiaTheme="minorHAnsi" w:hAnsi="Arial" w:cs="Arial"/>
          <w:sz w:val="24"/>
          <w:szCs w:val="24"/>
          <w:lang w:val="en-AU"/>
        </w:rPr>
        <w:footnoteReference w:id="7"/>
      </w:r>
      <w:r w:rsidR="00200CB1">
        <w:rPr>
          <w:rFonts w:ascii="Arial" w:eastAsiaTheme="minorHAnsi" w:hAnsi="Arial" w:cs="Arial"/>
          <w:sz w:val="24"/>
          <w:szCs w:val="24"/>
          <w:lang w:val="en-AU"/>
        </w:rPr>
        <w:t xml:space="preserve"> </w:t>
      </w:r>
    </w:p>
    <w:p w14:paraId="2E595C33" w14:textId="0488B4BF" w:rsidR="00DB6823" w:rsidRDefault="002F54D2" w:rsidP="00DB6823">
      <w:pPr>
        <w:pStyle w:val="ListParagraph"/>
        <w:ind w:left="720" w:firstLine="0"/>
        <w:rPr>
          <w:rFonts w:ascii="Arial" w:eastAsiaTheme="minorHAnsi" w:hAnsi="Arial" w:cs="Arial"/>
          <w:sz w:val="24"/>
          <w:szCs w:val="24"/>
          <w:lang w:val="en-AU"/>
        </w:rPr>
      </w:pPr>
      <w:r>
        <w:rPr>
          <w:rFonts w:ascii="Arial" w:eastAsiaTheme="minorHAnsi" w:hAnsi="Arial" w:cs="Arial"/>
          <w:sz w:val="24"/>
          <w:szCs w:val="24"/>
          <w:lang w:val="en-AU"/>
        </w:rPr>
        <w:t>All i</w:t>
      </w:r>
      <w:r w:rsidR="003F7413">
        <w:rPr>
          <w:rFonts w:ascii="Arial" w:eastAsiaTheme="minorHAnsi" w:hAnsi="Arial" w:cs="Arial"/>
          <w:sz w:val="24"/>
          <w:szCs w:val="24"/>
          <w:lang w:val="en-AU"/>
        </w:rPr>
        <w:t>ntegrity</w:t>
      </w:r>
      <w:r w:rsidR="002E7F3C">
        <w:rPr>
          <w:rFonts w:ascii="Arial" w:eastAsiaTheme="minorHAnsi" w:hAnsi="Arial" w:cs="Arial"/>
          <w:sz w:val="24"/>
          <w:szCs w:val="24"/>
          <w:lang w:val="en-AU"/>
        </w:rPr>
        <w:t xml:space="preserve"> bodies should be provided with </w:t>
      </w:r>
      <w:r w:rsidR="00200CB1" w:rsidRPr="00200CB1">
        <w:rPr>
          <w:rFonts w:ascii="Arial" w:eastAsiaTheme="minorHAnsi" w:hAnsi="Arial" w:cs="Arial"/>
          <w:sz w:val="24"/>
          <w:szCs w:val="24"/>
          <w:lang w:val="en-AU"/>
        </w:rPr>
        <w:t xml:space="preserve">independence </w:t>
      </w:r>
      <w:r w:rsidR="002E7F3C">
        <w:rPr>
          <w:rFonts w:ascii="Arial" w:eastAsiaTheme="minorHAnsi" w:hAnsi="Arial" w:cs="Arial"/>
          <w:sz w:val="24"/>
          <w:szCs w:val="24"/>
          <w:lang w:val="en-AU"/>
        </w:rPr>
        <w:t xml:space="preserve">from executive interference, </w:t>
      </w:r>
      <w:r w:rsidR="00200CB1" w:rsidRPr="00200CB1">
        <w:rPr>
          <w:rFonts w:ascii="Arial" w:eastAsiaTheme="minorHAnsi" w:hAnsi="Arial" w:cs="Arial"/>
          <w:sz w:val="24"/>
          <w:szCs w:val="24"/>
          <w:lang w:val="en-AU"/>
        </w:rPr>
        <w:t>includ</w:t>
      </w:r>
      <w:r w:rsidR="00B35E6A">
        <w:rPr>
          <w:rFonts w:ascii="Arial" w:eastAsiaTheme="minorHAnsi" w:hAnsi="Arial" w:cs="Arial"/>
          <w:sz w:val="24"/>
          <w:szCs w:val="24"/>
          <w:lang w:val="en-AU"/>
        </w:rPr>
        <w:t>ing</w:t>
      </w:r>
      <w:r w:rsidR="00200CB1" w:rsidRPr="00200CB1">
        <w:rPr>
          <w:rFonts w:ascii="Arial" w:eastAsiaTheme="minorHAnsi" w:hAnsi="Arial" w:cs="Arial"/>
          <w:sz w:val="24"/>
          <w:szCs w:val="24"/>
          <w:lang w:val="en-AU"/>
        </w:rPr>
        <w:t xml:space="preserve"> institutional protections such as having statutory protections </w:t>
      </w:r>
      <w:bookmarkEnd w:id="3"/>
      <w:r w:rsidR="00200CB1" w:rsidRPr="00200CB1">
        <w:rPr>
          <w:rFonts w:ascii="Arial" w:eastAsiaTheme="minorHAnsi" w:hAnsi="Arial" w:cs="Arial"/>
          <w:sz w:val="24"/>
          <w:szCs w:val="24"/>
          <w:lang w:val="en-AU"/>
        </w:rPr>
        <w:t>in terms of tenure and removal</w:t>
      </w:r>
      <w:r w:rsidR="00B35E6A">
        <w:rPr>
          <w:rFonts w:ascii="Arial" w:eastAsiaTheme="minorHAnsi" w:hAnsi="Arial" w:cs="Arial"/>
          <w:sz w:val="24"/>
          <w:szCs w:val="24"/>
          <w:lang w:val="en-AU"/>
        </w:rPr>
        <w:t>,</w:t>
      </w:r>
      <w:r w:rsidR="00200CB1" w:rsidRPr="00200CB1">
        <w:rPr>
          <w:rFonts w:ascii="Arial" w:eastAsiaTheme="minorHAnsi" w:hAnsi="Arial" w:cs="Arial"/>
          <w:sz w:val="24"/>
          <w:szCs w:val="24"/>
          <w:lang w:val="en-AU"/>
        </w:rPr>
        <w:t xml:space="preserve"> as well as operational freedom such as the power to conduct ‘own motion’ investigations</w:t>
      </w:r>
      <w:r w:rsidR="00325DC7">
        <w:rPr>
          <w:rFonts w:ascii="Arial" w:eastAsiaTheme="minorHAnsi" w:hAnsi="Arial" w:cs="Arial"/>
          <w:sz w:val="24"/>
          <w:szCs w:val="24"/>
          <w:lang w:val="en-AU"/>
        </w:rPr>
        <w:t>,</w:t>
      </w:r>
      <w:r w:rsidR="00200CB1" w:rsidRPr="00200CB1">
        <w:rPr>
          <w:rFonts w:ascii="Arial" w:eastAsiaTheme="minorHAnsi" w:hAnsi="Arial" w:cs="Arial"/>
          <w:sz w:val="24"/>
          <w:szCs w:val="24"/>
          <w:lang w:val="en-AU"/>
        </w:rPr>
        <w:t xml:space="preserve"> and having a </w:t>
      </w:r>
      <w:r w:rsidR="00BF4D98">
        <w:rPr>
          <w:rFonts w:ascii="Arial" w:eastAsiaTheme="minorHAnsi" w:hAnsi="Arial" w:cs="Arial"/>
          <w:sz w:val="24"/>
          <w:szCs w:val="24"/>
          <w:lang w:val="en-AU"/>
        </w:rPr>
        <w:t>statutor</w:t>
      </w:r>
      <w:r w:rsidR="00325DC7">
        <w:rPr>
          <w:rFonts w:ascii="Arial" w:eastAsiaTheme="minorHAnsi" w:hAnsi="Arial" w:cs="Arial"/>
          <w:sz w:val="24"/>
          <w:szCs w:val="24"/>
          <w:lang w:val="en-AU"/>
        </w:rPr>
        <w:t>il</w:t>
      </w:r>
      <w:r w:rsidR="00BF4D98">
        <w:rPr>
          <w:rFonts w:ascii="Arial" w:eastAsiaTheme="minorHAnsi" w:hAnsi="Arial" w:cs="Arial"/>
          <w:sz w:val="24"/>
          <w:szCs w:val="24"/>
          <w:lang w:val="en-AU"/>
        </w:rPr>
        <w:t>y</w:t>
      </w:r>
      <w:r w:rsidR="00325DC7">
        <w:rPr>
          <w:rFonts w:ascii="Arial" w:eastAsiaTheme="minorHAnsi" w:hAnsi="Arial" w:cs="Arial"/>
          <w:sz w:val="24"/>
          <w:szCs w:val="24"/>
          <w:lang w:val="en-AU"/>
        </w:rPr>
        <w:t>-</w:t>
      </w:r>
      <w:r w:rsidR="00BF4D98">
        <w:rPr>
          <w:rFonts w:ascii="Arial" w:eastAsiaTheme="minorHAnsi" w:hAnsi="Arial" w:cs="Arial"/>
          <w:sz w:val="24"/>
          <w:szCs w:val="24"/>
          <w:lang w:val="en-AU"/>
        </w:rPr>
        <w:t xml:space="preserve">protected </w:t>
      </w:r>
      <w:r w:rsidR="00200CB1" w:rsidRPr="00200CB1">
        <w:rPr>
          <w:rFonts w:ascii="Arial" w:eastAsiaTheme="minorHAnsi" w:hAnsi="Arial" w:cs="Arial"/>
          <w:sz w:val="24"/>
          <w:szCs w:val="24"/>
          <w:lang w:val="en-AU"/>
        </w:rPr>
        <w:t>budget to fulfil their mandate</w:t>
      </w:r>
      <w:r w:rsidR="00325DC7">
        <w:rPr>
          <w:rFonts w:ascii="Arial" w:eastAsiaTheme="minorHAnsi" w:hAnsi="Arial" w:cs="Arial"/>
          <w:sz w:val="24"/>
          <w:szCs w:val="24"/>
          <w:lang w:val="en-AU"/>
        </w:rPr>
        <w:t xml:space="preserve"> or budget approval processes through a parliamentary committee</w:t>
      </w:r>
      <w:r w:rsidR="00200CB1" w:rsidRPr="00200CB1">
        <w:rPr>
          <w:rFonts w:ascii="Arial" w:eastAsiaTheme="minorHAnsi" w:hAnsi="Arial" w:cs="Arial"/>
          <w:sz w:val="24"/>
          <w:szCs w:val="24"/>
          <w:lang w:val="en-AU"/>
        </w:rPr>
        <w:t>.</w:t>
      </w:r>
      <w:r w:rsidR="00DB6823">
        <w:rPr>
          <w:rFonts w:ascii="Arial" w:eastAsiaTheme="minorHAnsi" w:hAnsi="Arial" w:cs="Arial"/>
          <w:sz w:val="24"/>
          <w:szCs w:val="24"/>
          <w:lang w:val="en-AU"/>
        </w:rPr>
        <w:t xml:space="preserve"> </w:t>
      </w:r>
    </w:p>
    <w:p w14:paraId="1F5416D4" w14:textId="71DD7673" w:rsidR="00DB6823" w:rsidRPr="00DB6823" w:rsidRDefault="00DB6823" w:rsidP="00DB6823">
      <w:pPr>
        <w:pStyle w:val="ListParagraph"/>
        <w:ind w:left="720" w:firstLine="0"/>
        <w:rPr>
          <w:rFonts w:ascii="Arial" w:eastAsiaTheme="minorHAnsi" w:hAnsi="Arial" w:cs="Arial"/>
          <w:sz w:val="24"/>
          <w:szCs w:val="24"/>
          <w:lang w:val="en-AU"/>
        </w:rPr>
      </w:pPr>
      <w:r w:rsidRPr="00DB6823">
        <w:rPr>
          <w:rFonts w:ascii="Arial" w:hAnsi="Arial" w:cs="Arial"/>
          <w:iCs/>
          <w:sz w:val="24"/>
          <w:szCs w:val="24"/>
          <w:lang w:val="en-GB"/>
        </w:rPr>
        <w:t>There have been instances where integrity agencies have been deprived of funding to the extent that their ability to perform their functions have been impeded,</w:t>
      </w:r>
      <w:r w:rsidRPr="00DB6823">
        <w:rPr>
          <w:vertAlign w:val="superscript"/>
          <w:lang w:val="en-GB"/>
        </w:rPr>
        <w:footnoteReference w:id="8"/>
      </w:r>
      <w:r w:rsidRPr="00DB6823">
        <w:rPr>
          <w:rFonts w:ascii="Arial" w:hAnsi="Arial" w:cs="Arial"/>
          <w:iCs/>
          <w:sz w:val="24"/>
          <w:szCs w:val="24"/>
          <w:lang w:val="en-GB"/>
        </w:rPr>
        <w:t xml:space="preserve"> the most ignominious example being the Australian federal Information Commissioner being defunded in 2015 to the extent that he had to shut his office and work from home</w:t>
      </w:r>
      <w:r w:rsidRPr="00DB6823">
        <w:rPr>
          <w:vertAlign w:val="superscript"/>
          <w:lang w:val="en-GB"/>
        </w:rPr>
        <w:footnoteReference w:id="9"/>
      </w:r>
      <w:r w:rsidRPr="00DB6823">
        <w:rPr>
          <w:rFonts w:ascii="Arial" w:hAnsi="Arial" w:cs="Arial"/>
          <w:sz w:val="24"/>
          <w:szCs w:val="24"/>
          <w:lang w:val="en-GB"/>
        </w:rPr>
        <w:t xml:space="preserve"> while the supporting Freedom of Information Commissioner position was left vacant.</w:t>
      </w:r>
      <w:r w:rsidRPr="00DB6823">
        <w:rPr>
          <w:vertAlign w:val="superscript"/>
          <w:lang w:val="en-GB"/>
        </w:rPr>
        <w:footnoteReference w:id="10"/>
      </w:r>
    </w:p>
    <w:p w14:paraId="02B66171" w14:textId="1994095B" w:rsidR="00200CB1" w:rsidRPr="00DB6823" w:rsidRDefault="00200CB1" w:rsidP="00DB6823">
      <w:pPr>
        <w:rPr>
          <w:rFonts w:ascii="Arial" w:hAnsi="Arial" w:cs="Arial"/>
        </w:rPr>
      </w:pPr>
    </w:p>
    <w:p w14:paraId="79ED9C1F" w14:textId="6BA43F55" w:rsidR="000C241F" w:rsidRPr="008C02F0" w:rsidRDefault="00DB6823" w:rsidP="008C02F0">
      <w:pPr>
        <w:pStyle w:val="Heading13"/>
        <w:ind w:left="720" w:hanging="720"/>
      </w:pPr>
      <w:r>
        <w:t xml:space="preserve"> </w:t>
      </w:r>
      <w:r w:rsidR="00DC61A4">
        <w:t xml:space="preserve">(B) </w:t>
      </w:r>
      <w:r w:rsidR="00DC61A4">
        <w:tab/>
      </w:r>
      <w:r w:rsidR="000C241F" w:rsidRPr="007D071C">
        <w:t>Introduc</w:t>
      </w:r>
      <w:r w:rsidR="00271583">
        <w:t>ing</w:t>
      </w:r>
      <w:r w:rsidR="000C241F" w:rsidRPr="007D071C">
        <w:t xml:space="preserve"> a federal anti-corruption body</w:t>
      </w:r>
    </w:p>
    <w:p w14:paraId="0B90DA68" w14:textId="18011C32" w:rsidR="00893D92" w:rsidRDefault="000C241F" w:rsidP="000C241F">
      <w:pPr>
        <w:pStyle w:val="ListParagraph"/>
        <w:ind w:left="720" w:firstLine="0"/>
        <w:rPr>
          <w:rFonts w:ascii="Arial" w:eastAsiaTheme="minorHAnsi" w:hAnsi="Arial" w:cs="Arial"/>
          <w:sz w:val="24"/>
          <w:szCs w:val="24"/>
          <w:lang w:val="en-AU"/>
        </w:rPr>
      </w:pPr>
      <w:r w:rsidRPr="000C241F">
        <w:rPr>
          <w:rFonts w:ascii="Arial" w:eastAsiaTheme="minorHAnsi" w:hAnsi="Arial" w:cs="Arial"/>
          <w:sz w:val="24"/>
          <w:szCs w:val="24"/>
          <w:lang w:val="en-AU"/>
        </w:rPr>
        <w:t xml:space="preserve">To uncover and investigate allegations of corruption, a federal anti-corruption body modelled on NSW’s Independent Commission Against Corruption should be introduced. In this way, </w:t>
      </w:r>
      <w:r>
        <w:rPr>
          <w:rFonts w:ascii="Arial" w:eastAsiaTheme="minorHAnsi" w:hAnsi="Arial" w:cs="Arial"/>
          <w:sz w:val="24"/>
          <w:szCs w:val="24"/>
          <w:lang w:val="en-AU"/>
        </w:rPr>
        <w:t>there will be more complete regulatory oversight over the APS</w:t>
      </w:r>
      <w:r w:rsidRPr="000C241F">
        <w:rPr>
          <w:rFonts w:ascii="Arial" w:eastAsiaTheme="minorHAnsi" w:hAnsi="Arial" w:cs="Arial"/>
          <w:sz w:val="24"/>
          <w:szCs w:val="24"/>
          <w:lang w:val="en-AU"/>
        </w:rPr>
        <w:t>. All States have anti-corruption bodies, and the federal government is lagging behind in this crucial area.</w:t>
      </w:r>
    </w:p>
    <w:p w14:paraId="471F6246" w14:textId="77777777" w:rsidR="000C241F" w:rsidRPr="008161BA" w:rsidRDefault="000C241F" w:rsidP="00B22A03">
      <w:pPr>
        <w:pStyle w:val="ListParagraph"/>
        <w:ind w:left="720" w:firstLine="0"/>
        <w:rPr>
          <w:rFonts w:ascii="Arial" w:eastAsiaTheme="minorHAnsi" w:hAnsi="Arial" w:cs="Arial"/>
          <w:sz w:val="24"/>
          <w:szCs w:val="24"/>
          <w:lang w:val="en-AU"/>
        </w:rPr>
      </w:pPr>
    </w:p>
    <w:p w14:paraId="38EFF43F" w14:textId="4ABAAE3E" w:rsidR="00AB69F0" w:rsidRPr="00FD61A7" w:rsidRDefault="00AB69F0" w:rsidP="00FD61A7">
      <w:pPr>
        <w:pStyle w:val="Heading11"/>
      </w:pPr>
      <w:r w:rsidRPr="00FD61A7">
        <w:t>Final Remarks</w:t>
      </w:r>
    </w:p>
    <w:p w14:paraId="28F9050C" w14:textId="66FFE8AD" w:rsidR="00AB69F0" w:rsidRPr="00773A5A" w:rsidRDefault="00AB69F0" w:rsidP="00AB69F0">
      <w:pPr>
        <w:jc w:val="both"/>
        <w:rPr>
          <w:rFonts w:ascii="Arial" w:hAnsi="Arial" w:cs="Arial"/>
          <w:szCs w:val="22"/>
        </w:rPr>
      </w:pPr>
      <w:r w:rsidRPr="00773A5A">
        <w:rPr>
          <w:rFonts w:ascii="Arial" w:hAnsi="Arial" w:cs="Arial"/>
          <w:szCs w:val="22"/>
        </w:rPr>
        <w:t xml:space="preserve">It is commendable that the government </w:t>
      </w:r>
      <w:r w:rsidR="00BE244E">
        <w:rPr>
          <w:rFonts w:ascii="Arial" w:hAnsi="Arial" w:cs="Arial"/>
          <w:szCs w:val="22"/>
        </w:rPr>
        <w:t>is</w:t>
      </w:r>
      <w:r w:rsidRPr="00773A5A">
        <w:rPr>
          <w:rFonts w:ascii="Arial" w:hAnsi="Arial" w:cs="Arial"/>
          <w:szCs w:val="22"/>
        </w:rPr>
        <w:t xml:space="preserve"> considering holistic reform to the </w:t>
      </w:r>
      <w:r w:rsidR="00753AC5" w:rsidRPr="00773A5A">
        <w:rPr>
          <w:rFonts w:ascii="Arial" w:hAnsi="Arial" w:cs="Arial"/>
          <w:szCs w:val="22"/>
        </w:rPr>
        <w:t>Australian Public Service</w:t>
      </w:r>
      <w:r w:rsidRPr="00773A5A">
        <w:rPr>
          <w:rFonts w:ascii="Arial" w:hAnsi="Arial" w:cs="Arial"/>
          <w:szCs w:val="22"/>
        </w:rPr>
        <w:t xml:space="preserve">. </w:t>
      </w:r>
    </w:p>
    <w:p w14:paraId="7443570D" w14:textId="77777777" w:rsidR="00AB69F0" w:rsidRPr="00773A5A" w:rsidRDefault="00AB69F0" w:rsidP="00AB69F0">
      <w:pPr>
        <w:jc w:val="both"/>
        <w:rPr>
          <w:rFonts w:ascii="Arial" w:hAnsi="Arial" w:cs="Arial"/>
          <w:szCs w:val="22"/>
        </w:rPr>
      </w:pPr>
      <w:r w:rsidRPr="00773A5A">
        <w:rPr>
          <w:rFonts w:ascii="Arial" w:hAnsi="Arial" w:cs="Arial"/>
          <w:szCs w:val="22"/>
        </w:rPr>
        <w:t xml:space="preserve">I am happy to provide further details or evidence on any of the points made. </w:t>
      </w:r>
    </w:p>
    <w:p w14:paraId="01759732" w14:textId="77777777" w:rsidR="00FD61A7" w:rsidRDefault="00AB69F0" w:rsidP="00AB69F0">
      <w:pPr>
        <w:jc w:val="both"/>
        <w:rPr>
          <w:b/>
          <w:szCs w:val="22"/>
        </w:rPr>
      </w:pPr>
      <w:r w:rsidRPr="00FD61A7">
        <w:rPr>
          <w:rFonts w:eastAsia="Calibri" w:cs="Arial"/>
          <w:b/>
          <w:caps/>
          <w:color w:val="006CAB"/>
          <w:sz w:val="32"/>
          <w:szCs w:val="32"/>
        </w:rPr>
        <w:lastRenderedPageBreak/>
        <w:t>Expertise</w:t>
      </w:r>
      <w:r w:rsidR="00FD61A7">
        <w:rPr>
          <w:rFonts w:eastAsia="Calibri" w:cs="Arial"/>
          <w:b/>
          <w:caps/>
          <w:color w:val="006CAB"/>
          <w:sz w:val="32"/>
          <w:szCs w:val="32"/>
        </w:rPr>
        <w:t>:</w:t>
      </w:r>
      <w:r w:rsidRPr="0077419D">
        <w:rPr>
          <w:b/>
          <w:szCs w:val="22"/>
        </w:rPr>
        <w:t xml:space="preserve"> </w:t>
      </w:r>
    </w:p>
    <w:p w14:paraId="1A36F25E" w14:textId="01491696" w:rsidR="00B9592F" w:rsidRPr="00957646" w:rsidRDefault="00AB69F0" w:rsidP="00957646">
      <w:pPr>
        <w:jc w:val="both"/>
        <w:rPr>
          <w:rFonts w:ascii="Arial" w:hAnsi="Arial" w:cs="Arial"/>
          <w:szCs w:val="22"/>
        </w:rPr>
      </w:pPr>
      <w:r w:rsidRPr="00773A5A">
        <w:rPr>
          <w:rFonts w:ascii="Arial" w:hAnsi="Arial" w:cs="Arial"/>
          <w:szCs w:val="22"/>
        </w:rPr>
        <w:t xml:space="preserve">The author is a </w:t>
      </w:r>
      <w:r w:rsidR="00491756" w:rsidRPr="00773A5A">
        <w:rPr>
          <w:rFonts w:ascii="Arial" w:hAnsi="Arial" w:cs="Arial"/>
          <w:szCs w:val="22"/>
        </w:rPr>
        <w:t xml:space="preserve">Senior </w:t>
      </w:r>
      <w:r w:rsidRPr="00773A5A">
        <w:rPr>
          <w:rFonts w:ascii="Arial" w:hAnsi="Arial" w:cs="Arial"/>
          <w:szCs w:val="22"/>
        </w:rPr>
        <w:t xml:space="preserve">Lecturer at </w:t>
      </w:r>
      <w:r w:rsidR="00491756" w:rsidRPr="00773A5A">
        <w:rPr>
          <w:rFonts w:ascii="Arial" w:hAnsi="Arial" w:cs="Arial"/>
          <w:szCs w:val="22"/>
        </w:rPr>
        <w:t>Monash University Faculty of Law</w:t>
      </w:r>
      <w:r w:rsidRPr="00773A5A">
        <w:rPr>
          <w:rFonts w:ascii="Arial" w:hAnsi="Arial" w:cs="Arial"/>
          <w:szCs w:val="22"/>
        </w:rPr>
        <w:t xml:space="preserve">. </w:t>
      </w:r>
      <w:r w:rsidR="00980B5A" w:rsidRPr="00773A5A">
        <w:rPr>
          <w:rFonts w:ascii="Arial" w:hAnsi="Arial" w:cs="Arial"/>
          <w:szCs w:val="22"/>
        </w:rPr>
        <w:t xml:space="preserve">I am the author of </w:t>
      </w:r>
      <w:r w:rsidR="00980B5A" w:rsidRPr="005A1A07">
        <w:rPr>
          <w:rFonts w:ascii="Arial" w:hAnsi="Arial" w:cs="Arial"/>
          <w:i/>
          <w:szCs w:val="22"/>
        </w:rPr>
        <w:t>The Rise of Political Advisors in the Westminster System</w:t>
      </w:r>
      <w:r w:rsidR="00980B5A" w:rsidRPr="00773A5A">
        <w:rPr>
          <w:rFonts w:ascii="Arial" w:hAnsi="Arial" w:cs="Arial"/>
          <w:szCs w:val="22"/>
        </w:rPr>
        <w:t xml:space="preserve"> (Routledge, 2018) and </w:t>
      </w:r>
      <w:r w:rsidR="00980B5A" w:rsidRPr="005A1A07">
        <w:rPr>
          <w:rFonts w:ascii="Arial" w:hAnsi="Arial" w:cs="Arial"/>
          <w:i/>
          <w:szCs w:val="22"/>
        </w:rPr>
        <w:t xml:space="preserve">Ministerial Advisers in Australia: The Modern Legal Context </w:t>
      </w:r>
      <w:r w:rsidR="00980B5A" w:rsidRPr="00773A5A">
        <w:rPr>
          <w:rFonts w:ascii="Arial" w:hAnsi="Arial" w:cs="Arial"/>
          <w:szCs w:val="22"/>
        </w:rPr>
        <w:t xml:space="preserve">(Federation Press, 2016), which was a finalist of the inaugural Holt Prize. </w:t>
      </w:r>
      <w:r w:rsidR="006D340B" w:rsidRPr="00773A5A">
        <w:rPr>
          <w:rFonts w:ascii="Arial" w:hAnsi="Arial" w:cs="Arial"/>
          <w:szCs w:val="22"/>
        </w:rPr>
        <w:t xml:space="preserve">I have worked as a Policy Advisor at the Department of the Prime Minister and Cabinet, a Senior Legal Advisor at the Victorian Department of Premier and Cabinet, as well as a Manager at the Victorian Department of Justice. </w:t>
      </w:r>
      <w:bookmarkStart w:id="4" w:name="_GoBack"/>
      <w:bookmarkEnd w:id="4"/>
      <w:r w:rsidRPr="00773A5A">
        <w:rPr>
          <w:rFonts w:ascii="Arial" w:hAnsi="Arial" w:cs="Arial"/>
          <w:szCs w:val="22"/>
        </w:rPr>
        <w:t>I research in the area of law and politics, focusing on issues of political integrity and the law.</w:t>
      </w:r>
      <w:r w:rsidRPr="00773A5A">
        <w:rPr>
          <w:rFonts w:ascii="Arial" w:hAnsi="Arial" w:cs="Arial"/>
          <w:b/>
          <w:szCs w:val="22"/>
        </w:rPr>
        <w:t xml:space="preserve"> </w:t>
      </w:r>
      <w:r w:rsidRPr="00773A5A">
        <w:rPr>
          <w:rFonts w:ascii="Arial" w:hAnsi="Arial" w:cs="Arial"/>
          <w:szCs w:val="22"/>
        </w:rPr>
        <w:t xml:space="preserve">I regularly comment in </w:t>
      </w:r>
      <w:hyperlink r:id="rId14" w:history="1">
        <w:r w:rsidRPr="00773A5A">
          <w:rPr>
            <w:rStyle w:val="Hyperlink"/>
            <w:rFonts w:ascii="Arial" w:hAnsi="Arial" w:cs="Arial"/>
            <w:szCs w:val="22"/>
          </w:rPr>
          <w:t>The Conversation</w:t>
        </w:r>
      </w:hyperlink>
      <w:r w:rsidRPr="00773A5A">
        <w:rPr>
          <w:rFonts w:ascii="Arial" w:hAnsi="Arial" w:cs="Arial"/>
          <w:szCs w:val="22"/>
        </w:rPr>
        <w:t xml:space="preserve"> on issues relating to public law and politics, including </w:t>
      </w:r>
      <w:r w:rsidR="006D340B" w:rsidRPr="00773A5A">
        <w:rPr>
          <w:rFonts w:ascii="Arial" w:hAnsi="Arial" w:cs="Arial"/>
          <w:szCs w:val="22"/>
        </w:rPr>
        <w:t>reforming the Australian policy advisory system</w:t>
      </w:r>
      <w:r w:rsidRPr="00773A5A">
        <w:rPr>
          <w:rFonts w:ascii="Arial" w:hAnsi="Arial" w:cs="Arial"/>
          <w:szCs w:val="22"/>
        </w:rPr>
        <w:t>.</w:t>
      </w:r>
    </w:p>
    <w:p w14:paraId="48FCC682" w14:textId="77777777" w:rsidR="00B9592F" w:rsidRPr="00B9592F" w:rsidRDefault="00B9592F" w:rsidP="00B9592F">
      <w:pPr>
        <w:rPr>
          <w:lang w:val="en-US"/>
        </w:rPr>
      </w:pPr>
    </w:p>
    <w:p w14:paraId="24583235" w14:textId="77777777" w:rsidR="00B9592F" w:rsidRPr="00B9592F" w:rsidRDefault="00B9592F" w:rsidP="00B9592F">
      <w:pPr>
        <w:rPr>
          <w:lang w:val="en-US"/>
        </w:rPr>
      </w:pPr>
    </w:p>
    <w:p w14:paraId="668AF1F2" w14:textId="77777777" w:rsidR="00B9592F" w:rsidRPr="00B9592F" w:rsidRDefault="00B9592F" w:rsidP="00B9592F">
      <w:pPr>
        <w:rPr>
          <w:lang w:val="en-US"/>
        </w:rPr>
      </w:pPr>
    </w:p>
    <w:p w14:paraId="19CD2453" w14:textId="77777777" w:rsidR="00681165" w:rsidRPr="00B9592F" w:rsidRDefault="00B9592F" w:rsidP="00B9592F">
      <w:pPr>
        <w:tabs>
          <w:tab w:val="left" w:pos="7760"/>
        </w:tabs>
        <w:rPr>
          <w:lang w:val="en-US"/>
        </w:rPr>
      </w:pPr>
      <w:r>
        <w:rPr>
          <w:lang w:val="en-US"/>
        </w:rPr>
        <w:tab/>
      </w:r>
    </w:p>
    <w:sectPr w:rsidR="00681165" w:rsidRPr="00B9592F" w:rsidSect="006974D6">
      <w:headerReference w:type="default" r:id="rId15"/>
      <w:footerReference w:type="default" r:id="rId16"/>
      <w:footerReference w:type="first" r:id="rId17"/>
      <w:pgSz w:w="11906" w:h="16838"/>
      <w:pgMar w:top="567" w:right="1134" w:bottom="567" w:left="1134"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98C15" w14:textId="77777777" w:rsidR="00C32690" w:rsidRDefault="00C32690" w:rsidP="0033193B">
      <w:pPr>
        <w:spacing w:after="0"/>
      </w:pPr>
      <w:r>
        <w:separator/>
      </w:r>
    </w:p>
  </w:endnote>
  <w:endnote w:type="continuationSeparator" w:id="0">
    <w:p w14:paraId="603B53FD" w14:textId="77777777" w:rsidR="00C32690" w:rsidRDefault="00C32690" w:rsidP="003319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SimSun"/>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HelveticaNeueLT Std Med">
    <w:panose1 w:val="00000000000000000000"/>
    <w:charset w:val="00"/>
    <w:family w:val="swiss"/>
    <w:notTrueType/>
    <w:pitch w:val="variable"/>
    <w:sig w:usb0="00000003" w:usb1="00000000" w:usb2="00000000" w:usb3="00000000" w:csb0="00000001" w:csb1="00000000"/>
  </w:font>
  <w:font w:name="Helvetica Neue CE 55 Roman">
    <w:altName w:val="Gabriola"/>
    <w:panose1 w:val="00000000000000000000"/>
    <w:charset w:val="00"/>
    <w:family w:val="decorative"/>
    <w:notTrueType/>
    <w:pitch w:val="variable"/>
    <w:sig w:usb0="00000001"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36634" w14:textId="469E6485" w:rsidR="00FF5C7B" w:rsidRDefault="00C32690" w:rsidP="00FF5C7B">
    <w:pPr>
      <w:pStyle w:val="Footer"/>
      <w:jc w:val="right"/>
    </w:pPr>
    <w:sdt>
      <w:sdtPr>
        <w:id w:val="-523637595"/>
        <w:docPartObj>
          <w:docPartGallery w:val="Page Numbers (Bottom of Page)"/>
          <w:docPartUnique/>
        </w:docPartObj>
      </w:sdtPr>
      <w:sdtEndPr>
        <w:rPr>
          <w:noProof/>
        </w:rPr>
      </w:sdtEndPr>
      <w:sdtContent>
        <w:r w:rsidR="00FF5C7B">
          <w:fldChar w:fldCharType="begin"/>
        </w:r>
        <w:r w:rsidR="00FF5C7B">
          <w:instrText xml:space="preserve"> PAGE   \* MERGEFORMAT </w:instrText>
        </w:r>
        <w:r w:rsidR="00FF5C7B">
          <w:fldChar w:fldCharType="separate"/>
        </w:r>
        <w:r w:rsidR="00FC284A">
          <w:rPr>
            <w:noProof/>
          </w:rPr>
          <w:t>1</w:t>
        </w:r>
        <w:r w:rsidR="00FF5C7B">
          <w:rPr>
            <w:noProof/>
          </w:rPr>
          <w:fldChar w:fldCharType="end"/>
        </w:r>
      </w:sdtContent>
    </w:sdt>
  </w:p>
  <w:p w14:paraId="3374931C" w14:textId="77777777" w:rsidR="00FF5C7B" w:rsidRDefault="00FF5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62D7" w14:textId="77777777" w:rsidR="00FF5C7B" w:rsidRDefault="00C32690" w:rsidP="00FF5C7B">
    <w:pPr>
      <w:pStyle w:val="Footer"/>
      <w:jc w:val="right"/>
    </w:pPr>
    <w:sdt>
      <w:sdtPr>
        <w:id w:val="-53553997"/>
        <w:docPartObj>
          <w:docPartGallery w:val="Page Numbers (Bottom of Page)"/>
          <w:docPartUnique/>
        </w:docPartObj>
      </w:sdtPr>
      <w:sdtEndPr>
        <w:rPr>
          <w:noProof/>
        </w:rPr>
      </w:sdtEndPr>
      <w:sdtContent>
        <w:r w:rsidR="00FF5C7B">
          <w:t xml:space="preserve">[Page Number Option – delete if not relevant] DOCUMENT TITLE | </w:t>
        </w:r>
        <w:r w:rsidR="00FF5C7B">
          <w:fldChar w:fldCharType="begin"/>
        </w:r>
        <w:r w:rsidR="00FF5C7B">
          <w:instrText xml:space="preserve"> PAGE   \* MERGEFORMAT </w:instrText>
        </w:r>
        <w:r w:rsidR="00FF5C7B">
          <w:fldChar w:fldCharType="separate"/>
        </w:r>
        <w:r w:rsidR="006974D6">
          <w:rPr>
            <w:noProof/>
          </w:rPr>
          <w:t>1</w:t>
        </w:r>
        <w:r w:rsidR="00FF5C7B">
          <w:rPr>
            <w:noProof/>
          </w:rPr>
          <w:fldChar w:fldCharType="end"/>
        </w:r>
      </w:sdtContent>
    </w:sdt>
  </w:p>
  <w:p w14:paraId="276B9BB0" w14:textId="77777777" w:rsidR="00FF5C7B" w:rsidRDefault="00FF5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05D16" w14:textId="77777777" w:rsidR="00C32690" w:rsidRDefault="00C32690" w:rsidP="0033193B">
      <w:pPr>
        <w:spacing w:after="0"/>
      </w:pPr>
      <w:r>
        <w:separator/>
      </w:r>
    </w:p>
  </w:footnote>
  <w:footnote w:type="continuationSeparator" w:id="0">
    <w:p w14:paraId="1359F2BD" w14:textId="77777777" w:rsidR="00C32690" w:rsidRDefault="00C32690" w:rsidP="0033193B">
      <w:pPr>
        <w:spacing w:after="0"/>
      </w:pPr>
      <w:r>
        <w:continuationSeparator/>
      </w:r>
    </w:p>
  </w:footnote>
  <w:footnote w:id="1">
    <w:p w14:paraId="7EDAFBBD" w14:textId="164AA5ED" w:rsidR="008B356B" w:rsidRPr="008B356B" w:rsidRDefault="008B356B">
      <w:pPr>
        <w:pStyle w:val="FootnoteText"/>
        <w:rPr>
          <w:lang w:val="en-US"/>
        </w:rPr>
      </w:pPr>
      <w:r>
        <w:rPr>
          <w:rStyle w:val="FootnoteReference"/>
        </w:rPr>
        <w:footnoteRef/>
      </w:r>
      <w:r>
        <w:t xml:space="preserve"> </w:t>
      </w:r>
      <w:r w:rsidR="00680AB6">
        <w:t>Yee-</w:t>
      </w:r>
      <w:proofErr w:type="spellStart"/>
      <w:r w:rsidR="00680AB6">
        <w:t>Fui</w:t>
      </w:r>
      <w:proofErr w:type="spellEnd"/>
      <w:r w:rsidR="00680AB6">
        <w:t xml:space="preserve"> Ng, </w:t>
      </w:r>
      <w:r w:rsidR="00680AB6" w:rsidRPr="005D4ECE">
        <w:rPr>
          <w:i/>
        </w:rPr>
        <w:t xml:space="preserve">The Rise of Political Advisors in the Westminster System </w:t>
      </w:r>
      <w:r w:rsidR="00680AB6" w:rsidRPr="005D4ECE">
        <w:t>(Routledge</w:t>
      </w:r>
      <w:r w:rsidR="00680AB6">
        <w:t>, 2018</w:t>
      </w:r>
      <w:r w:rsidR="00680AB6" w:rsidRPr="005D4ECE">
        <w:t>)</w:t>
      </w:r>
      <w:r w:rsidR="00680AB6">
        <w:t xml:space="preserve"> </w:t>
      </w:r>
      <w:proofErr w:type="spellStart"/>
      <w:r w:rsidR="00680AB6">
        <w:t>ch</w:t>
      </w:r>
      <w:proofErr w:type="spellEnd"/>
      <w:r w:rsidR="00680AB6">
        <w:t xml:space="preserve"> 3.</w:t>
      </w:r>
    </w:p>
  </w:footnote>
  <w:footnote w:id="2">
    <w:p w14:paraId="07E7D395" w14:textId="77777777" w:rsidR="00235410" w:rsidRPr="00452D98" w:rsidRDefault="00235410" w:rsidP="00235410">
      <w:pPr>
        <w:pStyle w:val="FootnoteText"/>
        <w:rPr>
          <w:lang w:val="en-US"/>
        </w:rPr>
      </w:pPr>
      <w:r>
        <w:rPr>
          <w:rStyle w:val="FootnoteReference"/>
        </w:rPr>
        <w:footnoteRef/>
      </w:r>
      <w:r>
        <w:t xml:space="preserve"> Yee-</w:t>
      </w:r>
      <w:proofErr w:type="spellStart"/>
      <w:r>
        <w:t>Fui</w:t>
      </w:r>
      <w:proofErr w:type="spellEnd"/>
      <w:r>
        <w:t xml:space="preserve"> Ng, </w:t>
      </w:r>
      <w:r w:rsidRPr="005D4ECE">
        <w:rPr>
          <w:i/>
        </w:rPr>
        <w:t xml:space="preserve">The Rise of Political Advisors in the Westminster System </w:t>
      </w:r>
      <w:r w:rsidRPr="005D4ECE">
        <w:t>(Routledge</w:t>
      </w:r>
      <w:r>
        <w:t>, 2018</w:t>
      </w:r>
      <w:r w:rsidRPr="005D4ECE">
        <w:t>)</w:t>
      </w:r>
      <w:r>
        <w:t xml:space="preserve"> </w:t>
      </w:r>
      <w:proofErr w:type="spellStart"/>
      <w:r>
        <w:t>ch</w:t>
      </w:r>
      <w:proofErr w:type="spellEnd"/>
      <w:r>
        <w:t xml:space="preserve"> 4, Yee-</w:t>
      </w:r>
      <w:proofErr w:type="spellStart"/>
      <w:r>
        <w:t>Fui</w:t>
      </w:r>
      <w:proofErr w:type="spellEnd"/>
      <w:r>
        <w:t xml:space="preserve"> Ng, </w:t>
      </w:r>
      <w:r>
        <w:rPr>
          <w:i/>
        </w:rPr>
        <w:t xml:space="preserve">Ministerial Advisers in Australia: The Modern Legal Context </w:t>
      </w:r>
      <w:r>
        <w:t xml:space="preserve">(Federation Press, 2016). </w:t>
      </w:r>
    </w:p>
  </w:footnote>
  <w:footnote w:id="3">
    <w:p w14:paraId="707D993D" w14:textId="5255C03A" w:rsidR="008B356B" w:rsidRPr="008B356B" w:rsidRDefault="008B356B">
      <w:pPr>
        <w:pStyle w:val="FootnoteText"/>
        <w:rPr>
          <w:lang w:val="en-US"/>
        </w:rPr>
      </w:pPr>
      <w:r>
        <w:rPr>
          <w:rStyle w:val="FootnoteReference"/>
        </w:rPr>
        <w:footnoteRef/>
      </w:r>
      <w:r>
        <w:t xml:space="preserve"> </w:t>
      </w:r>
      <w:r w:rsidR="00C31D4C">
        <w:t>Yee-</w:t>
      </w:r>
      <w:proofErr w:type="spellStart"/>
      <w:r w:rsidR="00C31D4C">
        <w:t>Fui</w:t>
      </w:r>
      <w:proofErr w:type="spellEnd"/>
      <w:r w:rsidR="00C31D4C">
        <w:t xml:space="preserve"> Ng, </w:t>
      </w:r>
      <w:r w:rsidR="00C31D4C" w:rsidRPr="005D4ECE">
        <w:rPr>
          <w:i/>
        </w:rPr>
        <w:t xml:space="preserve">The Rise of Political Advisors in the Westminster System </w:t>
      </w:r>
      <w:r w:rsidR="00C31D4C" w:rsidRPr="005D4ECE">
        <w:t>(Routledge</w:t>
      </w:r>
      <w:r w:rsidR="00C31D4C">
        <w:t>, 2018</w:t>
      </w:r>
      <w:r w:rsidR="00C31D4C" w:rsidRPr="005D4ECE">
        <w:t>)</w:t>
      </w:r>
      <w:r w:rsidR="00C31D4C">
        <w:t xml:space="preserve"> </w:t>
      </w:r>
      <w:proofErr w:type="spellStart"/>
      <w:r w:rsidR="00C31D4C">
        <w:t>ch</w:t>
      </w:r>
      <w:proofErr w:type="spellEnd"/>
      <w:r w:rsidR="00C31D4C">
        <w:t xml:space="preserve"> 5.</w:t>
      </w:r>
    </w:p>
  </w:footnote>
  <w:footnote w:id="4">
    <w:p w14:paraId="38D6C596" w14:textId="77777777" w:rsidR="00817B04" w:rsidRPr="00A307BC" w:rsidRDefault="00817B04" w:rsidP="00817B04">
      <w:pPr>
        <w:pStyle w:val="FootnoteText"/>
        <w:rPr>
          <w:lang w:val="en-US"/>
        </w:rPr>
      </w:pPr>
      <w:r w:rsidRPr="00841EFB">
        <w:rPr>
          <w:rStyle w:val="FootnoteReference"/>
        </w:rPr>
        <w:footnoteRef/>
      </w:r>
      <w:r w:rsidRPr="00841EFB">
        <w:t xml:space="preserve"> OECD, </w:t>
      </w:r>
      <w:r>
        <w:t xml:space="preserve">above n 8, </w:t>
      </w:r>
      <w:r w:rsidRPr="00A307BC">
        <w:t>9.</w:t>
      </w:r>
    </w:p>
  </w:footnote>
  <w:footnote w:id="5">
    <w:p w14:paraId="2266D693" w14:textId="77777777" w:rsidR="00817B04" w:rsidRPr="00A307BC" w:rsidRDefault="00817B04" w:rsidP="00817B04">
      <w:pPr>
        <w:pStyle w:val="FootnoteText"/>
        <w:rPr>
          <w:lang w:val="en-US"/>
        </w:rPr>
      </w:pPr>
      <w:r w:rsidRPr="00841EFB">
        <w:rPr>
          <w:rStyle w:val="FootnoteReference"/>
        </w:rPr>
        <w:footnoteRef/>
      </w:r>
      <w:r w:rsidRPr="00841EFB">
        <w:t xml:space="preserve"> </w:t>
      </w:r>
      <w:proofErr w:type="spellStart"/>
      <w:r w:rsidRPr="00841EFB">
        <w:rPr>
          <w:lang w:val="en-US"/>
        </w:rPr>
        <w:t>Joo</w:t>
      </w:r>
      <w:proofErr w:type="spellEnd"/>
      <w:r w:rsidRPr="00841EFB">
        <w:rPr>
          <w:lang w:val="en-US"/>
        </w:rPr>
        <w:t xml:space="preserve">-Cheong </w:t>
      </w:r>
      <w:proofErr w:type="spellStart"/>
      <w:r w:rsidRPr="00841EFB">
        <w:rPr>
          <w:lang w:val="en-US"/>
        </w:rPr>
        <w:t>Tham</w:t>
      </w:r>
      <w:proofErr w:type="spellEnd"/>
      <w:r w:rsidRPr="00841EFB">
        <w:rPr>
          <w:lang w:val="en-US"/>
        </w:rPr>
        <w:t xml:space="preserve">, </w:t>
      </w:r>
      <w:r w:rsidRPr="00841EFB">
        <w:rPr>
          <w:i/>
          <w:lang w:val="en-US"/>
        </w:rPr>
        <w:t xml:space="preserve">Money and Politics: The Democracy We Can’t Afford </w:t>
      </w:r>
      <w:r w:rsidRPr="00A307BC">
        <w:rPr>
          <w:lang w:val="en-US"/>
        </w:rPr>
        <w:t xml:space="preserve">(2010) </w:t>
      </w:r>
      <w:proofErr w:type="spellStart"/>
      <w:r>
        <w:rPr>
          <w:lang w:val="en-US"/>
        </w:rPr>
        <w:t>ch</w:t>
      </w:r>
      <w:proofErr w:type="spellEnd"/>
      <w:r w:rsidRPr="00A307BC">
        <w:rPr>
          <w:lang w:val="en-US"/>
        </w:rPr>
        <w:t xml:space="preserve"> 9.</w:t>
      </w:r>
    </w:p>
  </w:footnote>
  <w:footnote w:id="6">
    <w:p w14:paraId="0E1375C0" w14:textId="4F067B3B" w:rsidR="0006206A" w:rsidRPr="0006206A" w:rsidRDefault="0006206A">
      <w:pPr>
        <w:pStyle w:val="FootnoteText"/>
        <w:rPr>
          <w:lang w:val="en-US"/>
        </w:rPr>
      </w:pPr>
      <w:r>
        <w:rPr>
          <w:rStyle w:val="FootnoteReference"/>
        </w:rPr>
        <w:footnoteRef/>
      </w:r>
      <w:r>
        <w:t xml:space="preserve"> </w:t>
      </w:r>
      <w:r w:rsidR="0036799E" w:rsidRPr="00841EFB">
        <w:rPr>
          <w:i/>
        </w:rPr>
        <w:t xml:space="preserve">Lobbying of Government Officials Act 2001 </w:t>
      </w:r>
      <w:r w:rsidR="0036799E" w:rsidRPr="00A307BC">
        <w:t>(NSW)</w:t>
      </w:r>
      <w:r w:rsidR="0036799E">
        <w:t>;</w:t>
      </w:r>
      <w:r w:rsidR="0036799E" w:rsidRPr="00A307BC">
        <w:t xml:space="preserve"> </w:t>
      </w:r>
      <w:r w:rsidR="003C1292" w:rsidRPr="00A307BC">
        <w:rPr>
          <w:bCs/>
          <w:i/>
        </w:rPr>
        <w:t xml:space="preserve">Integrity Act 2009 </w:t>
      </w:r>
      <w:r w:rsidR="003C1292" w:rsidRPr="00A307BC">
        <w:rPr>
          <w:bCs/>
        </w:rPr>
        <w:t xml:space="preserve">(Qld); </w:t>
      </w:r>
      <w:r w:rsidRPr="0006206A">
        <w:t>Integrity (Lobbyists) Act 2016 (WA)</w:t>
      </w:r>
      <w:r w:rsidR="00EA5A2E">
        <w:t xml:space="preserve">; </w:t>
      </w:r>
      <w:r w:rsidR="00EA5A2E" w:rsidRPr="00841EFB">
        <w:rPr>
          <w:i/>
        </w:rPr>
        <w:t>Lobbyists Act 2015</w:t>
      </w:r>
      <w:r w:rsidR="00EA5A2E" w:rsidRPr="00A307BC">
        <w:t xml:space="preserve"> (SA)</w:t>
      </w:r>
      <w:r w:rsidR="00EA5A2E">
        <w:t>.</w:t>
      </w:r>
    </w:p>
  </w:footnote>
  <w:footnote w:id="7">
    <w:p w14:paraId="25ECE8B9" w14:textId="145FB91B" w:rsidR="00A91052" w:rsidRPr="00A91052" w:rsidRDefault="00A91052">
      <w:pPr>
        <w:pStyle w:val="FootnoteText"/>
        <w:rPr>
          <w:lang w:val="en-US"/>
        </w:rPr>
      </w:pPr>
      <w:r>
        <w:rPr>
          <w:rStyle w:val="FootnoteReference"/>
        </w:rPr>
        <w:footnoteRef/>
      </w:r>
      <w:r>
        <w:t xml:space="preserve"> </w:t>
      </w:r>
      <w:r w:rsidRPr="00FA4F2C">
        <w:t xml:space="preserve">Paul G Thomas, 'The Past, Present and Future of the Officers of Parliament' (2003) 46(3) </w:t>
      </w:r>
      <w:r w:rsidRPr="00FA4F2C">
        <w:rPr>
          <w:i/>
          <w:iCs/>
        </w:rPr>
        <w:t xml:space="preserve">Canadian Public Administration </w:t>
      </w:r>
      <w:r w:rsidRPr="00FA4F2C">
        <w:t>287, 288.</w:t>
      </w:r>
    </w:p>
  </w:footnote>
  <w:footnote w:id="8">
    <w:p w14:paraId="77FC8D0B" w14:textId="77777777" w:rsidR="00DB6823" w:rsidRPr="007477EA" w:rsidRDefault="00DB6823" w:rsidP="00DB6823">
      <w:pPr>
        <w:pStyle w:val="FootnoteText"/>
      </w:pPr>
      <w:r>
        <w:rPr>
          <w:rStyle w:val="FootnoteReference"/>
        </w:rPr>
        <w:footnoteRef/>
      </w:r>
      <w:r>
        <w:t xml:space="preserve"> </w:t>
      </w:r>
      <w:r w:rsidRPr="00FE6E67">
        <w:t>Gay 24-25</w:t>
      </w:r>
      <w:r>
        <w:t>, 30.</w:t>
      </w:r>
    </w:p>
  </w:footnote>
  <w:footnote w:id="9">
    <w:p w14:paraId="2EBBCA85" w14:textId="77777777" w:rsidR="00DB6823" w:rsidRPr="00032830" w:rsidRDefault="00DB6823" w:rsidP="00DB6823">
      <w:pPr>
        <w:pStyle w:val="FootnoteText"/>
      </w:pPr>
      <w:r w:rsidRPr="00032830">
        <w:rPr>
          <w:rStyle w:val="FootnoteReference"/>
        </w:rPr>
        <w:footnoteRef/>
      </w:r>
      <w:r w:rsidRPr="00032830">
        <w:t xml:space="preserve"> &lt;http://www.canberratimes.com.au/national/public-service/the-slow-death-of-the-office-of-the-australian-information-commissioner-20150826-gj81dl.html&gt;.</w:t>
      </w:r>
    </w:p>
  </w:footnote>
  <w:footnote w:id="10">
    <w:p w14:paraId="75551CF7" w14:textId="77777777" w:rsidR="00DB6823" w:rsidRPr="00AA15D5" w:rsidRDefault="00DB6823" w:rsidP="00DB6823">
      <w:pPr>
        <w:pStyle w:val="FootnoteText"/>
      </w:pPr>
      <w:r>
        <w:rPr>
          <w:rStyle w:val="FootnoteReference"/>
        </w:rPr>
        <w:footnoteRef/>
      </w:r>
      <w:r>
        <w:t xml:space="preserve"> </w:t>
      </w:r>
      <w:r>
        <w:rPr>
          <w:lang w:val="en-US"/>
        </w:rPr>
        <w:t>&lt;</w:t>
      </w:r>
      <w:r w:rsidRPr="00AA15D5">
        <w:t xml:space="preserve"> </w:t>
      </w:r>
      <w:r w:rsidRPr="00AA15D5">
        <w:rPr>
          <w:lang w:val="en-US"/>
        </w:rPr>
        <w:t>http://www.news.com.au/national/breaking-news/govt-to-leave-foi-commissioner-role-vacant/news-story/48f0b632f8b6565d4aad1e862057a03e</w:t>
      </w:r>
      <w:r>
        <w:rPr>
          <w:lang w:val="en-US"/>
        </w:rP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19E63" w14:textId="77777777" w:rsidR="00B70DF3" w:rsidRDefault="00B70DF3">
    <w:pPr>
      <w:pStyle w:val="Header"/>
    </w:pPr>
    <w:r>
      <w:rPr>
        <w:noProof/>
        <w:lang w:eastAsia="zh-CN"/>
      </w:rPr>
      <w:drawing>
        <wp:anchor distT="0" distB="0" distL="114300" distR="114300" simplePos="0" relativeHeight="251669504" behindDoc="0" locked="0" layoutInCell="1" allowOverlap="1" wp14:anchorId="7E62AB53" wp14:editId="2A537E33">
          <wp:simplePos x="0" y="0"/>
          <wp:positionH relativeFrom="margin">
            <wp:posOffset>0</wp:posOffset>
          </wp:positionH>
          <wp:positionV relativeFrom="paragraph">
            <wp:posOffset>-635</wp:posOffset>
          </wp:positionV>
          <wp:extent cx="1440000" cy="417600"/>
          <wp:effectExtent l="0" t="0" r="8255"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Monash_2-Black_NEW.png"/>
                  <pic:cNvPicPr/>
                </pic:nvPicPr>
                <pic:blipFill>
                  <a:blip r:embed="rId1">
                    <a:extLst>
                      <a:ext uri="{28A0092B-C50C-407E-A947-70E740481C1C}">
                        <a14:useLocalDpi xmlns:a14="http://schemas.microsoft.com/office/drawing/2010/main" val="0"/>
                      </a:ext>
                    </a:extLst>
                  </a:blip>
                  <a:stretch>
                    <a:fillRect/>
                  </a:stretch>
                </pic:blipFill>
                <pic:spPr>
                  <a:xfrm>
                    <a:off x="0" y="0"/>
                    <a:ext cx="14400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7D60"/>
    <w:multiLevelType w:val="hybridMultilevel"/>
    <w:tmpl w:val="D7AEAD46"/>
    <w:lvl w:ilvl="0" w:tplc="667035DE">
      <w:numFmt w:val="bullet"/>
      <w:lvlText w:val="-"/>
      <w:lvlJc w:val="left"/>
      <w:pPr>
        <w:ind w:left="408" w:hanging="360"/>
      </w:pPr>
      <w:rPr>
        <w:rFonts w:ascii="Arial Narrow" w:eastAsiaTheme="minorHAnsi" w:hAnsi="Arial Narrow" w:cs="Arial"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 w15:restartNumberingAfterBreak="0">
    <w:nsid w:val="0681461F"/>
    <w:multiLevelType w:val="hybridMultilevel"/>
    <w:tmpl w:val="AA4801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7A15A1"/>
    <w:multiLevelType w:val="hybridMultilevel"/>
    <w:tmpl w:val="FFFC1D2A"/>
    <w:lvl w:ilvl="0" w:tplc="40FECFA8">
      <w:start w:val="1"/>
      <w:numFmt w:val="lowerRoman"/>
      <w:pStyle w:val="Romanettelist13"/>
      <w:lvlText w:val="%1."/>
      <w:lvlJc w:val="right"/>
      <w:pPr>
        <w:ind w:left="1418" w:hanging="360"/>
      </w:pPr>
    </w:lvl>
    <w:lvl w:ilvl="1" w:tplc="0C090019" w:tentative="1">
      <w:start w:val="1"/>
      <w:numFmt w:val="lowerLetter"/>
      <w:lvlText w:val="%2."/>
      <w:lvlJc w:val="left"/>
      <w:pPr>
        <w:ind w:left="2138" w:hanging="360"/>
      </w:pPr>
    </w:lvl>
    <w:lvl w:ilvl="2" w:tplc="0C09001B" w:tentative="1">
      <w:start w:val="1"/>
      <w:numFmt w:val="lowerRoman"/>
      <w:lvlText w:val="%3."/>
      <w:lvlJc w:val="right"/>
      <w:pPr>
        <w:ind w:left="2858" w:hanging="180"/>
      </w:pPr>
    </w:lvl>
    <w:lvl w:ilvl="3" w:tplc="0C09000F" w:tentative="1">
      <w:start w:val="1"/>
      <w:numFmt w:val="decimal"/>
      <w:lvlText w:val="%4."/>
      <w:lvlJc w:val="left"/>
      <w:pPr>
        <w:ind w:left="3578" w:hanging="360"/>
      </w:pPr>
    </w:lvl>
    <w:lvl w:ilvl="4" w:tplc="0C090019" w:tentative="1">
      <w:start w:val="1"/>
      <w:numFmt w:val="lowerLetter"/>
      <w:lvlText w:val="%5."/>
      <w:lvlJc w:val="left"/>
      <w:pPr>
        <w:ind w:left="4298" w:hanging="360"/>
      </w:pPr>
    </w:lvl>
    <w:lvl w:ilvl="5" w:tplc="0C09001B" w:tentative="1">
      <w:start w:val="1"/>
      <w:numFmt w:val="lowerRoman"/>
      <w:lvlText w:val="%6."/>
      <w:lvlJc w:val="right"/>
      <w:pPr>
        <w:ind w:left="5018" w:hanging="180"/>
      </w:pPr>
    </w:lvl>
    <w:lvl w:ilvl="6" w:tplc="0C09000F" w:tentative="1">
      <w:start w:val="1"/>
      <w:numFmt w:val="decimal"/>
      <w:lvlText w:val="%7."/>
      <w:lvlJc w:val="left"/>
      <w:pPr>
        <w:ind w:left="5738" w:hanging="360"/>
      </w:pPr>
    </w:lvl>
    <w:lvl w:ilvl="7" w:tplc="0C090019" w:tentative="1">
      <w:start w:val="1"/>
      <w:numFmt w:val="lowerLetter"/>
      <w:lvlText w:val="%8."/>
      <w:lvlJc w:val="left"/>
      <w:pPr>
        <w:ind w:left="6458" w:hanging="360"/>
      </w:pPr>
    </w:lvl>
    <w:lvl w:ilvl="8" w:tplc="0C09001B" w:tentative="1">
      <w:start w:val="1"/>
      <w:numFmt w:val="lowerRoman"/>
      <w:lvlText w:val="%9."/>
      <w:lvlJc w:val="right"/>
      <w:pPr>
        <w:ind w:left="7178" w:hanging="180"/>
      </w:pPr>
    </w:lvl>
  </w:abstractNum>
  <w:abstractNum w:abstractNumId="3" w15:restartNumberingAfterBreak="0">
    <w:nsid w:val="152323E6"/>
    <w:multiLevelType w:val="hybridMultilevel"/>
    <w:tmpl w:val="46825C1A"/>
    <w:lvl w:ilvl="0" w:tplc="9124B452">
      <w:numFmt w:val="bullet"/>
      <w:lvlText w:val="-"/>
      <w:lvlJc w:val="left"/>
      <w:pPr>
        <w:ind w:left="408" w:hanging="360"/>
      </w:pPr>
      <w:rPr>
        <w:rFonts w:ascii="Arial Narrow" w:eastAsiaTheme="minorHAnsi" w:hAnsi="Arial Narrow" w:cs="Arial"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4" w15:restartNumberingAfterBreak="0">
    <w:nsid w:val="21920AEC"/>
    <w:multiLevelType w:val="hybridMultilevel"/>
    <w:tmpl w:val="15F8535E"/>
    <w:lvl w:ilvl="0" w:tplc="BEC40FF0">
      <w:start w:val="1"/>
      <w:numFmt w:val="bullet"/>
      <w:pStyle w:val="Bullet11"/>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82E3452"/>
    <w:multiLevelType w:val="hybridMultilevel"/>
    <w:tmpl w:val="F5A0A43A"/>
    <w:lvl w:ilvl="0" w:tplc="B162AEC4">
      <w:start w:val="1"/>
      <w:numFmt w:val="lowerLetter"/>
      <w:pStyle w:val="Letteredlist1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8CE17B4"/>
    <w:multiLevelType w:val="multilevel"/>
    <w:tmpl w:val="0F98BA78"/>
    <w:lvl w:ilvl="0">
      <w:start w:val="1"/>
      <w:numFmt w:val="decimal"/>
      <w:pStyle w:val="NumberedHeading31"/>
      <w:lvlText w:val="%1"/>
      <w:lvlJc w:val="left"/>
      <w:pPr>
        <w:ind w:left="432" w:hanging="432"/>
      </w:pPr>
      <w:rPr>
        <w:rFonts w:hint="default"/>
      </w:rPr>
    </w:lvl>
    <w:lvl w:ilvl="1">
      <w:start w:val="1"/>
      <w:numFmt w:val="decimal"/>
      <w:pStyle w:val="Numberedbodycopy"/>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8E04618"/>
    <w:multiLevelType w:val="hybridMultilevel"/>
    <w:tmpl w:val="7182038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E34F96"/>
    <w:multiLevelType w:val="hybridMultilevel"/>
    <w:tmpl w:val="DBB4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F4090"/>
    <w:multiLevelType w:val="hybridMultilevel"/>
    <w:tmpl w:val="7CDED3DA"/>
    <w:lvl w:ilvl="0" w:tplc="694E703E">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467966"/>
    <w:multiLevelType w:val="hybridMultilevel"/>
    <w:tmpl w:val="81FC09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A820BC"/>
    <w:multiLevelType w:val="hybridMultilevel"/>
    <w:tmpl w:val="F416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705BE2"/>
    <w:multiLevelType w:val="hybridMultilevel"/>
    <w:tmpl w:val="6C16E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5806F0"/>
    <w:multiLevelType w:val="hybridMultilevel"/>
    <w:tmpl w:val="C6A0874A"/>
    <w:lvl w:ilvl="0" w:tplc="50460DA4">
      <w:start w:val="1"/>
      <w:numFmt w:val="bullet"/>
      <w:lvlText w:val=""/>
      <w:lvlJc w:val="left"/>
      <w:pPr>
        <w:ind w:left="720" w:hanging="360"/>
      </w:pPr>
      <w:rPr>
        <w:rFonts w:ascii="Wingdings" w:hAnsi="Wingdings" w:hint="default"/>
        <w:color w:val="2E74B5" w:themeColor="accent1" w:themeShade="BF"/>
        <w:spacing w:val="2"/>
        <w:position w:val="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0A03F3"/>
    <w:multiLevelType w:val="hybridMultilevel"/>
    <w:tmpl w:val="4D529BEC"/>
    <w:lvl w:ilvl="0" w:tplc="2B1C5D80">
      <w:numFmt w:val="bullet"/>
      <w:pStyle w:val="Tabledashedlis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810DDD"/>
    <w:multiLevelType w:val="hybridMultilevel"/>
    <w:tmpl w:val="33FCB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8517C5"/>
    <w:multiLevelType w:val="hybridMultilevel"/>
    <w:tmpl w:val="280EF6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2A01ACC"/>
    <w:multiLevelType w:val="hybridMultilevel"/>
    <w:tmpl w:val="92B2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6C2CEA"/>
    <w:multiLevelType w:val="hybridMultilevel"/>
    <w:tmpl w:val="4D9CF0E4"/>
    <w:lvl w:ilvl="0" w:tplc="017AE48C">
      <w:numFmt w:val="bullet"/>
      <w:lvlText w:val="-"/>
      <w:lvlJc w:val="left"/>
      <w:pPr>
        <w:ind w:left="678" w:hanging="360"/>
      </w:pPr>
      <w:rPr>
        <w:rFonts w:ascii="Arial Narrow" w:eastAsiaTheme="minorHAnsi" w:hAnsi="Arial Narrow" w:cs="Arial" w:hint="default"/>
      </w:rPr>
    </w:lvl>
    <w:lvl w:ilvl="1" w:tplc="0C090003" w:tentative="1">
      <w:start w:val="1"/>
      <w:numFmt w:val="bullet"/>
      <w:lvlText w:val="o"/>
      <w:lvlJc w:val="left"/>
      <w:pPr>
        <w:ind w:left="1398" w:hanging="360"/>
      </w:pPr>
      <w:rPr>
        <w:rFonts w:ascii="Courier New" w:hAnsi="Courier New" w:cs="Courier New" w:hint="default"/>
      </w:rPr>
    </w:lvl>
    <w:lvl w:ilvl="2" w:tplc="0C090005" w:tentative="1">
      <w:start w:val="1"/>
      <w:numFmt w:val="bullet"/>
      <w:lvlText w:val=""/>
      <w:lvlJc w:val="left"/>
      <w:pPr>
        <w:ind w:left="2118" w:hanging="360"/>
      </w:pPr>
      <w:rPr>
        <w:rFonts w:ascii="Wingdings" w:hAnsi="Wingdings" w:hint="default"/>
      </w:rPr>
    </w:lvl>
    <w:lvl w:ilvl="3" w:tplc="0C090001" w:tentative="1">
      <w:start w:val="1"/>
      <w:numFmt w:val="bullet"/>
      <w:lvlText w:val=""/>
      <w:lvlJc w:val="left"/>
      <w:pPr>
        <w:ind w:left="2838" w:hanging="360"/>
      </w:pPr>
      <w:rPr>
        <w:rFonts w:ascii="Symbol" w:hAnsi="Symbol" w:hint="default"/>
      </w:rPr>
    </w:lvl>
    <w:lvl w:ilvl="4" w:tplc="0C090003" w:tentative="1">
      <w:start w:val="1"/>
      <w:numFmt w:val="bullet"/>
      <w:lvlText w:val="o"/>
      <w:lvlJc w:val="left"/>
      <w:pPr>
        <w:ind w:left="3558" w:hanging="360"/>
      </w:pPr>
      <w:rPr>
        <w:rFonts w:ascii="Courier New" w:hAnsi="Courier New" w:cs="Courier New" w:hint="default"/>
      </w:rPr>
    </w:lvl>
    <w:lvl w:ilvl="5" w:tplc="0C090005" w:tentative="1">
      <w:start w:val="1"/>
      <w:numFmt w:val="bullet"/>
      <w:lvlText w:val=""/>
      <w:lvlJc w:val="left"/>
      <w:pPr>
        <w:ind w:left="4278" w:hanging="360"/>
      </w:pPr>
      <w:rPr>
        <w:rFonts w:ascii="Wingdings" w:hAnsi="Wingdings" w:hint="default"/>
      </w:rPr>
    </w:lvl>
    <w:lvl w:ilvl="6" w:tplc="0C090001" w:tentative="1">
      <w:start w:val="1"/>
      <w:numFmt w:val="bullet"/>
      <w:lvlText w:val=""/>
      <w:lvlJc w:val="left"/>
      <w:pPr>
        <w:ind w:left="4998" w:hanging="360"/>
      </w:pPr>
      <w:rPr>
        <w:rFonts w:ascii="Symbol" w:hAnsi="Symbol" w:hint="default"/>
      </w:rPr>
    </w:lvl>
    <w:lvl w:ilvl="7" w:tplc="0C090003" w:tentative="1">
      <w:start w:val="1"/>
      <w:numFmt w:val="bullet"/>
      <w:lvlText w:val="o"/>
      <w:lvlJc w:val="left"/>
      <w:pPr>
        <w:ind w:left="5718" w:hanging="360"/>
      </w:pPr>
      <w:rPr>
        <w:rFonts w:ascii="Courier New" w:hAnsi="Courier New" w:cs="Courier New" w:hint="default"/>
      </w:rPr>
    </w:lvl>
    <w:lvl w:ilvl="8" w:tplc="0C090005" w:tentative="1">
      <w:start w:val="1"/>
      <w:numFmt w:val="bullet"/>
      <w:lvlText w:val=""/>
      <w:lvlJc w:val="left"/>
      <w:pPr>
        <w:ind w:left="6438" w:hanging="360"/>
      </w:pPr>
      <w:rPr>
        <w:rFonts w:ascii="Wingdings" w:hAnsi="Wingdings" w:hint="default"/>
      </w:rPr>
    </w:lvl>
  </w:abstractNum>
  <w:abstractNum w:abstractNumId="19" w15:restartNumberingAfterBreak="0">
    <w:nsid w:val="559F0430"/>
    <w:multiLevelType w:val="hybridMultilevel"/>
    <w:tmpl w:val="CDF010C0"/>
    <w:lvl w:ilvl="0" w:tplc="0B9E1F1E">
      <w:start w:val="1"/>
      <w:numFmt w:val="bullet"/>
      <w:pStyle w:val="Bullet12"/>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20" w15:restartNumberingAfterBreak="0">
    <w:nsid w:val="5B9B16A9"/>
    <w:multiLevelType w:val="hybridMultilevel"/>
    <w:tmpl w:val="1ECCBC0E"/>
    <w:lvl w:ilvl="0" w:tplc="04FA3596">
      <w:start w:val="1"/>
      <w:numFmt w:val="decimal"/>
      <w:pStyle w:val="Numberedlist1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0CD602E"/>
    <w:multiLevelType w:val="hybridMultilevel"/>
    <w:tmpl w:val="FA461BA4"/>
    <w:lvl w:ilvl="0" w:tplc="70DE4F12">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8A2F44"/>
    <w:multiLevelType w:val="multilevel"/>
    <w:tmpl w:val="6AC6B94A"/>
    <w:lvl w:ilvl="0">
      <w:start w:val="1"/>
      <w:numFmt w:val="decimal"/>
      <w:lvlText w:val="%1."/>
      <w:lvlJc w:val="left"/>
      <w:pPr>
        <w:ind w:left="360" w:hanging="360"/>
      </w:pPr>
      <w:rPr>
        <w:rFonts w:hint="default"/>
        <w:b w:val="0"/>
        <w:i w:val="0"/>
        <w:color w:val="006DAE"/>
        <w:sz w:val="32"/>
      </w:rPr>
    </w:lvl>
    <w:lvl w:ilvl="1">
      <w:start w:val="1"/>
      <w:numFmt w:val="decimal"/>
      <w:lvlText w:val="%1.%2."/>
      <w:lvlJc w:val="left"/>
      <w:pPr>
        <w:ind w:left="792" w:hanging="432"/>
      </w:pPr>
      <w:rPr>
        <w:rFonts w:ascii="Arial Narrow" w:hAnsi="Arial Narrow" w:hint="default"/>
        <w:b w:val="0"/>
        <w:i w:val="0"/>
        <w:color w:val="006DAE"/>
        <w:sz w:val="24"/>
      </w:rPr>
    </w:lvl>
    <w:lvl w:ilvl="2">
      <w:start w:val="1"/>
      <w:numFmt w:val="decimal"/>
      <w:lvlText w:val="%1.%2.%3."/>
      <w:lvlJc w:val="left"/>
      <w:pPr>
        <w:ind w:left="1224" w:hanging="504"/>
      </w:pPr>
      <w:rPr>
        <w:rFonts w:ascii="Arial Narrow" w:hAnsi="Arial Narrow" w:hint="default"/>
        <w:b w:val="0"/>
        <w:i w:val="0"/>
        <w:color w:val="006DAE"/>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2E1625F"/>
    <w:multiLevelType w:val="hybridMultilevel"/>
    <w:tmpl w:val="8280D958"/>
    <w:lvl w:ilvl="0" w:tplc="E250B79C">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79735A"/>
    <w:multiLevelType w:val="hybridMultilevel"/>
    <w:tmpl w:val="77009FA0"/>
    <w:lvl w:ilvl="0" w:tplc="B4163714">
      <w:numFmt w:val="bullet"/>
      <w:lvlText w:val=""/>
      <w:lvlJc w:val="left"/>
      <w:pPr>
        <w:ind w:left="408" w:hanging="360"/>
      </w:pPr>
      <w:rPr>
        <w:rFonts w:ascii="Wingdings" w:eastAsiaTheme="minorHAnsi" w:hAnsi="Wingdings" w:cs="Arial"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num w:numId="1">
    <w:abstractNumId w:val="13"/>
  </w:num>
  <w:num w:numId="2">
    <w:abstractNumId w:val="13"/>
  </w:num>
  <w:num w:numId="3">
    <w:abstractNumId w:val="13"/>
  </w:num>
  <w:num w:numId="4">
    <w:abstractNumId w:val="22"/>
  </w:num>
  <w:num w:numId="5">
    <w:abstractNumId w:val="22"/>
  </w:num>
  <w:num w:numId="6">
    <w:abstractNumId w:val="22"/>
  </w:num>
  <w:num w:numId="7">
    <w:abstractNumId w:val="22"/>
  </w:num>
  <w:num w:numId="8">
    <w:abstractNumId w:val="22"/>
  </w:num>
  <w:num w:numId="9">
    <w:abstractNumId w:val="22"/>
  </w:num>
  <w:num w:numId="10">
    <w:abstractNumId w:val="19"/>
  </w:num>
  <w:num w:numId="11">
    <w:abstractNumId w:val="4"/>
  </w:num>
  <w:num w:numId="12">
    <w:abstractNumId w:val="16"/>
  </w:num>
  <w:num w:numId="13">
    <w:abstractNumId w:val="20"/>
  </w:num>
  <w:num w:numId="14">
    <w:abstractNumId w:val="5"/>
  </w:num>
  <w:num w:numId="15">
    <w:abstractNumId w:val="7"/>
  </w:num>
  <w:num w:numId="16">
    <w:abstractNumId w:val="5"/>
    <w:lvlOverride w:ilvl="0">
      <w:startOverride w:val="9"/>
    </w:lvlOverride>
  </w:num>
  <w:num w:numId="17">
    <w:abstractNumId w:val="2"/>
  </w:num>
  <w:num w:numId="18">
    <w:abstractNumId w:val="9"/>
  </w:num>
  <w:num w:numId="19">
    <w:abstractNumId w:val="0"/>
  </w:num>
  <w:num w:numId="20">
    <w:abstractNumId w:val="24"/>
  </w:num>
  <w:num w:numId="21">
    <w:abstractNumId w:val="3"/>
  </w:num>
  <w:num w:numId="22">
    <w:abstractNumId w:val="21"/>
  </w:num>
  <w:num w:numId="23">
    <w:abstractNumId w:val="23"/>
  </w:num>
  <w:num w:numId="24">
    <w:abstractNumId w:val="18"/>
  </w:num>
  <w:num w:numId="25">
    <w:abstractNumId w:val="14"/>
  </w:num>
  <w:num w:numId="26">
    <w:abstractNumId w:val="10"/>
  </w:num>
  <w:num w:numId="27">
    <w:abstractNumId w:val="6"/>
  </w:num>
  <w:num w:numId="28">
    <w:abstractNumId w:val="1"/>
  </w:num>
  <w:num w:numId="29">
    <w:abstractNumId w:val="17"/>
  </w:num>
  <w:num w:numId="30">
    <w:abstractNumId w:val="8"/>
  </w:num>
  <w:num w:numId="31">
    <w:abstractNumId w:val="11"/>
  </w:num>
  <w:num w:numId="32">
    <w:abstractNumId w:val="1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93B"/>
    <w:rsid w:val="0000411F"/>
    <w:rsid w:val="00006FB4"/>
    <w:rsid w:val="00011F8E"/>
    <w:rsid w:val="000213B3"/>
    <w:rsid w:val="00051153"/>
    <w:rsid w:val="0006206A"/>
    <w:rsid w:val="0006232B"/>
    <w:rsid w:val="000670EE"/>
    <w:rsid w:val="00067867"/>
    <w:rsid w:val="00074FE1"/>
    <w:rsid w:val="000761D6"/>
    <w:rsid w:val="000822ED"/>
    <w:rsid w:val="0008254B"/>
    <w:rsid w:val="00083047"/>
    <w:rsid w:val="00083ACB"/>
    <w:rsid w:val="0009471C"/>
    <w:rsid w:val="000C241F"/>
    <w:rsid w:val="000E6B79"/>
    <w:rsid w:val="000F7D3D"/>
    <w:rsid w:val="00100D47"/>
    <w:rsid w:val="00106887"/>
    <w:rsid w:val="00113C8D"/>
    <w:rsid w:val="001240FA"/>
    <w:rsid w:val="001246FB"/>
    <w:rsid w:val="00132C83"/>
    <w:rsid w:val="001344B6"/>
    <w:rsid w:val="00137CF4"/>
    <w:rsid w:val="0014014E"/>
    <w:rsid w:val="0014240B"/>
    <w:rsid w:val="00146472"/>
    <w:rsid w:val="001505C8"/>
    <w:rsid w:val="00153B50"/>
    <w:rsid w:val="00156861"/>
    <w:rsid w:val="00171FCC"/>
    <w:rsid w:val="00175FA8"/>
    <w:rsid w:val="00176183"/>
    <w:rsid w:val="001762D1"/>
    <w:rsid w:val="0017741F"/>
    <w:rsid w:val="00181738"/>
    <w:rsid w:val="00181742"/>
    <w:rsid w:val="0019370D"/>
    <w:rsid w:val="00196B6D"/>
    <w:rsid w:val="001B1019"/>
    <w:rsid w:val="001C7308"/>
    <w:rsid w:val="001D47E1"/>
    <w:rsid w:val="001D4E2F"/>
    <w:rsid w:val="0020056E"/>
    <w:rsid w:val="00200CB1"/>
    <w:rsid w:val="002058D2"/>
    <w:rsid w:val="002106B1"/>
    <w:rsid w:val="00214C8B"/>
    <w:rsid w:val="00235410"/>
    <w:rsid w:val="0025108A"/>
    <w:rsid w:val="00264A90"/>
    <w:rsid w:val="00271583"/>
    <w:rsid w:val="00282EBF"/>
    <w:rsid w:val="00290F52"/>
    <w:rsid w:val="00294F03"/>
    <w:rsid w:val="002A7E6E"/>
    <w:rsid w:val="002C0C4E"/>
    <w:rsid w:val="002C408E"/>
    <w:rsid w:val="002E7F3C"/>
    <w:rsid w:val="002F54D2"/>
    <w:rsid w:val="002F61B8"/>
    <w:rsid w:val="00303BCE"/>
    <w:rsid w:val="00312F04"/>
    <w:rsid w:val="00324639"/>
    <w:rsid w:val="00325DC7"/>
    <w:rsid w:val="0033193B"/>
    <w:rsid w:val="0034245A"/>
    <w:rsid w:val="0036799E"/>
    <w:rsid w:val="00376164"/>
    <w:rsid w:val="00380D08"/>
    <w:rsid w:val="00385419"/>
    <w:rsid w:val="003C1292"/>
    <w:rsid w:val="003D0E0F"/>
    <w:rsid w:val="003D1CBB"/>
    <w:rsid w:val="003F7413"/>
    <w:rsid w:val="0041540A"/>
    <w:rsid w:val="00415842"/>
    <w:rsid w:val="004209E7"/>
    <w:rsid w:val="0042281C"/>
    <w:rsid w:val="00432119"/>
    <w:rsid w:val="0044021A"/>
    <w:rsid w:val="00446D53"/>
    <w:rsid w:val="00452D98"/>
    <w:rsid w:val="00465917"/>
    <w:rsid w:val="0047140D"/>
    <w:rsid w:val="0047794F"/>
    <w:rsid w:val="00491756"/>
    <w:rsid w:val="00493CC2"/>
    <w:rsid w:val="004A45F8"/>
    <w:rsid w:val="004C28F9"/>
    <w:rsid w:val="004C3A5B"/>
    <w:rsid w:val="004D1E93"/>
    <w:rsid w:val="004F2E1F"/>
    <w:rsid w:val="00501B89"/>
    <w:rsid w:val="005109BF"/>
    <w:rsid w:val="005128DF"/>
    <w:rsid w:val="00513778"/>
    <w:rsid w:val="0053322D"/>
    <w:rsid w:val="0055155F"/>
    <w:rsid w:val="00551A10"/>
    <w:rsid w:val="00552B12"/>
    <w:rsid w:val="00563B70"/>
    <w:rsid w:val="00565A9C"/>
    <w:rsid w:val="00583A29"/>
    <w:rsid w:val="00592E57"/>
    <w:rsid w:val="005A1A07"/>
    <w:rsid w:val="005A1E89"/>
    <w:rsid w:val="005D4ECE"/>
    <w:rsid w:val="005E69E2"/>
    <w:rsid w:val="005E7E2B"/>
    <w:rsid w:val="005F0418"/>
    <w:rsid w:val="00602CD2"/>
    <w:rsid w:val="006071E9"/>
    <w:rsid w:val="00610E4D"/>
    <w:rsid w:val="006156A0"/>
    <w:rsid w:val="00621FD6"/>
    <w:rsid w:val="0062699E"/>
    <w:rsid w:val="00627E66"/>
    <w:rsid w:val="00630798"/>
    <w:rsid w:val="00636305"/>
    <w:rsid w:val="00640ECF"/>
    <w:rsid w:val="0066292B"/>
    <w:rsid w:val="006649F4"/>
    <w:rsid w:val="00673F19"/>
    <w:rsid w:val="00680AB6"/>
    <w:rsid w:val="00681165"/>
    <w:rsid w:val="006815A6"/>
    <w:rsid w:val="00686F61"/>
    <w:rsid w:val="006945DD"/>
    <w:rsid w:val="006974D6"/>
    <w:rsid w:val="006A6494"/>
    <w:rsid w:val="006C32CF"/>
    <w:rsid w:val="006C4955"/>
    <w:rsid w:val="006D340B"/>
    <w:rsid w:val="00706DEF"/>
    <w:rsid w:val="00714BD5"/>
    <w:rsid w:val="00730972"/>
    <w:rsid w:val="00745111"/>
    <w:rsid w:val="00753AC5"/>
    <w:rsid w:val="007577C8"/>
    <w:rsid w:val="00765EE4"/>
    <w:rsid w:val="00767844"/>
    <w:rsid w:val="00767E42"/>
    <w:rsid w:val="007738DC"/>
    <w:rsid w:val="00773A5A"/>
    <w:rsid w:val="00781635"/>
    <w:rsid w:val="007844F2"/>
    <w:rsid w:val="0079567C"/>
    <w:rsid w:val="007A0DEB"/>
    <w:rsid w:val="007A10B1"/>
    <w:rsid w:val="007B45AE"/>
    <w:rsid w:val="007B7605"/>
    <w:rsid w:val="007D0088"/>
    <w:rsid w:val="007D071C"/>
    <w:rsid w:val="007D2C91"/>
    <w:rsid w:val="007D55F3"/>
    <w:rsid w:val="007E392A"/>
    <w:rsid w:val="007F38FE"/>
    <w:rsid w:val="00803330"/>
    <w:rsid w:val="0080486E"/>
    <w:rsid w:val="00807DD4"/>
    <w:rsid w:val="008161BA"/>
    <w:rsid w:val="00816FF1"/>
    <w:rsid w:val="00817B04"/>
    <w:rsid w:val="0082455E"/>
    <w:rsid w:val="00835DC2"/>
    <w:rsid w:val="00835FFF"/>
    <w:rsid w:val="00836BF7"/>
    <w:rsid w:val="00844BF2"/>
    <w:rsid w:val="00847B67"/>
    <w:rsid w:val="00850F42"/>
    <w:rsid w:val="00853B78"/>
    <w:rsid w:val="008609CD"/>
    <w:rsid w:val="00866EF6"/>
    <w:rsid w:val="00867874"/>
    <w:rsid w:val="0088244D"/>
    <w:rsid w:val="00886C8B"/>
    <w:rsid w:val="00891A96"/>
    <w:rsid w:val="00893D92"/>
    <w:rsid w:val="008A15B6"/>
    <w:rsid w:val="008A38BA"/>
    <w:rsid w:val="008A7417"/>
    <w:rsid w:val="008B356B"/>
    <w:rsid w:val="008C02F0"/>
    <w:rsid w:val="008C0748"/>
    <w:rsid w:val="008E471A"/>
    <w:rsid w:val="008E621D"/>
    <w:rsid w:val="008F4994"/>
    <w:rsid w:val="00900721"/>
    <w:rsid w:val="00900DD4"/>
    <w:rsid w:val="00902BC8"/>
    <w:rsid w:val="009048D4"/>
    <w:rsid w:val="00911B30"/>
    <w:rsid w:val="00912743"/>
    <w:rsid w:val="00916B12"/>
    <w:rsid w:val="009215E7"/>
    <w:rsid w:val="00921CA7"/>
    <w:rsid w:val="009300D8"/>
    <w:rsid w:val="009316C3"/>
    <w:rsid w:val="009363F1"/>
    <w:rsid w:val="00942144"/>
    <w:rsid w:val="00950C7B"/>
    <w:rsid w:val="00954A21"/>
    <w:rsid w:val="00955E3A"/>
    <w:rsid w:val="00957646"/>
    <w:rsid w:val="00980B5A"/>
    <w:rsid w:val="0098731B"/>
    <w:rsid w:val="00991CE1"/>
    <w:rsid w:val="009941FC"/>
    <w:rsid w:val="009B0ADF"/>
    <w:rsid w:val="009D59B2"/>
    <w:rsid w:val="009E37DF"/>
    <w:rsid w:val="009E79E5"/>
    <w:rsid w:val="009F52B1"/>
    <w:rsid w:val="009F7495"/>
    <w:rsid w:val="00A0679A"/>
    <w:rsid w:val="00A17580"/>
    <w:rsid w:val="00A209B4"/>
    <w:rsid w:val="00A3046B"/>
    <w:rsid w:val="00A30D7C"/>
    <w:rsid w:val="00A312EF"/>
    <w:rsid w:val="00A35D59"/>
    <w:rsid w:val="00A410DD"/>
    <w:rsid w:val="00A44974"/>
    <w:rsid w:val="00A50B06"/>
    <w:rsid w:val="00A72932"/>
    <w:rsid w:val="00A84021"/>
    <w:rsid w:val="00A86298"/>
    <w:rsid w:val="00A91052"/>
    <w:rsid w:val="00AA3370"/>
    <w:rsid w:val="00AB69F0"/>
    <w:rsid w:val="00AC6B2E"/>
    <w:rsid w:val="00AE0E5D"/>
    <w:rsid w:val="00AE21C7"/>
    <w:rsid w:val="00AF7077"/>
    <w:rsid w:val="00B1456D"/>
    <w:rsid w:val="00B22A03"/>
    <w:rsid w:val="00B35E6A"/>
    <w:rsid w:val="00B44FB8"/>
    <w:rsid w:val="00B53882"/>
    <w:rsid w:val="00B56128"/>
    <w:rsid w:val="00B61410"/>
    <w:rsid w:val="00B62FAB"/>
    <w:rsid w:val="00B65A62"/>
    <w:rsid w:val="00B70DF3"/>
    <w:rsid w:val="00B9592F"/>
    <w:rsid w:val="00BA743A"/>
    <w:rsid w:val="00BC422F"/>
    <w:rsid w:val="00BD452F"/>
    <w:rsid w:val="00BD504C"/>
    <w:rsid w:val="00BE207B"/>
    <w:rsid w:val="00BE244E"/>
    <w:rsid w:val="00BF4D98"/>
    <w:rsid w:val="00C31D4C"/>
    <w:rsid w:val="00C32690"/>
    <w:rsid w:val="00C33261"/>
    <w:rsid w:val="00C702CC"/>
    <w:rsid w:val="00C7393A"/>
    <w:rsid w:val="00C96CB7"/>
    <w:rsid w:val="00CA1603"/>
    <w:rsid w:val="00CA4E0B"/>
    <w:rsid w:val="00CA5AEB"/>
    <w:rsid w:val="00CB4F67"/>
    <w:rsid w:val="00CB53E0"/>
    <w:rsid w:val="00CB6030"/>
    <w:rsid w:val="00CB60AD"/>
    <w:rsid w:val="00CD342A"/>
    <w:rsid w:val="00CD4BBB"/>
    <w:rsid w:val="00CE06D8"/>
    <w:rsid w:val="00CF1819"/>
    <w:rsid w:val="00CF3DA1"/>
    <w:rsid w:val="00D02070"/>
    <w:rsid w:val="00D0584E"/>
    <w:rsid w:val="00D1729F"/>
    <w:rsid w:val="00D2151A"/>
    <w:rsid w:val="00D225C0"/>
    <w:rsid w:val="00D2305D"/>
    <w:rsid w:val="00D23B9C"/>
    <w:rsid w:val="00D301B2"/>
    <w:rsid w:val="00D42D36"/>
    <w:rsid w:val="00D50661"/>
    <w:rsid w:val="00D56996"/>
    <w:rsid w:val="00D638AC"/>
    <w:rsid w:val="00D6749B"/>
    <w:rsid w:val="00D875F1"/>
    <w:rsid w:val="00D92087"/>
    <w:rsid w:val="00D92DB2"/>
    <w:rsid w:val="00D94AC7"/>
    <w:rsid w:val="00DB6823"/>
    <w:rsid w:val="00DC1278"/>
    <w:rsid w:val="00DC61A4"/>
    <w:rsid w:val="00DD50AF"/>
    <w:rsid w:val="00DD6041"/>
    <w:rsid w:val="00DE78AB"/>
    <w:rsid w:val="00DF38B4"/>
    <w:rsid w:val="00E00294"/>
    <w:rsid w:val="00E016AC"/>
    <w:rsid w:val="00E054E9"/>
    <w:rsid w:val="00E16E57"/>
    <w:rsid w:val="00E1730A"/>
    <w:rsid w:val="00E37FBC"/>
    <w:rsid w:val="00E44B7A"/>
    <w:rsid w:val="00E52E17"/>
    <w:rsid w:val="00E569DE"/>
    <w:rsid w:val="00E64D5B"/>
    <w:rsid w:val="00E73000"/>
    <w:rsid w:val="00E75786"/>
    <w:rsid w:val="00E81626"/>
    <w:rsid w:val="00E84E5A"/>
    <w:rsid w:val="00EA4B65"/>
    <w:rsid w:val="00EA5A2E"/>
    <w:rsid w:val="00EA63AB"/>
    <w:rsid w:val="00EB197C"/>
    <w:rsid w:val="00EB50C3"/>
    <w:rsid w:val="00ED6EB2"/>
    <w:rsid w:val="00EE0F76"/>
    <w:rsid w:val="00EE3CA6"/>
    <w:rsid w:val="00F0309A"/>
    <w:rsid w:val="00F038FC"/>
    <w:rsid w:val="00F14CCF"/>
    <w:rsid w:val="00F27A20"/>
    <w:rsid w:val="00F3465D"/>
    <w:rsid w:val="00F47B9F"/>
    <w:rsid w:val="00F56B96"/>
    <w:rsid w:val="00F74541"/>
    <w:rsid w:val="00F8000E"/>
    <w:rsid w:val="00F82939"/>
    <w:rsid w:val="00F86488"/>
    <w:rsid w:val="00F90260"/>
    <w:rsid w:val="00F94F23"/>
    <w:rsid w:val="00FA5B08"/>
    <w:rsid w:val="00FA7C15"/>
    <w:rsid w:val="00FB526B"/>
    <w:rsid w:val="00FB6C6E"/>
    <w:rsid w:val="00FB7FE8"/>
    <w:rsid w:val="00FC284A"/>
    <w:rsid w:val="00FD22E4"/>
    <w:rsid w:val="00FD61A7"/>
    <w:rsid w:val="00FD6286"/>
    <w:rsid w:val="00FE32D2"/>
    <w:rsid w:val="00FF5C7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EB866"/>
  <w15:chartTrackingRefBased/>
  <w15:docId w15:val="{D2F12084-35F0-4654-9F07-980B119F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4"/>
        <w:lang w:val="en-AU" w:eastAsia="en-US" w:bidi="ar-SA"/>
      </w:rPr>
    </w:rPrDefault>
    <w:pPrDefault/>
  </w:docDefaults>
  <w:latentStyles w:defLockedState="1" w:defUIPriority="99" w:defSemiHidden="0" w:defUnhideWhenUsed="0" w:defQFormat="0" w:count="375">
    <w:lsdException w:name="Normal" w:locked="0" w:uiPriority="0"/>
    <w:lsdException w:name="heading 1" w:locked="0"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rsid w:val="00B22A03"/>
    <w:pPr>
      <w:spacing w:after="120"/>
    </w:pPr>
  </w:style>
  <w:style w:type="paragraph" w:styleId="Heading1">
    <w:name w:val="heading 1"/>
    <w:basedOn w:val="Normal"/>
    <w:next w:val="Normal"/>
    <w:link w:val="Heading1Char"/>
    <w:uiPriority w:val="9"/>
    <w:rsid w:val="00A7293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locked/>
    <w:rsid w:val="00D638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locked/>
    <w:rsid w:val="00D638AC"/>
    <w:pPr>
      <w:keepNext/>
      <w:keepLines/>
      <w:numPr>
        <w:ilvl w:val="2"/>
        <w:numId w:val="27"/>
      </w:numPr>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locked/>
    <w:rsid w:val="00D638AC"/>
    <w:pPr>
      <w:keepNext/>
      <w:keepLines/>
      <w:numPr>
        <w:ilvl w:val="3"/>
        <w:numId w:val="2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locked/>
    <w:rsid w:val="00D638AC"/>
    <w:pPr>
      <w:keepNext/>
      <w:keepLines/>
      <w:numPr>
        <w:ilvl w:val="4"/>
        <w:numId w:val="2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locked/>
    <w:rsid w:val="00D638AC"/>
    <w:pPr>
      <w:keepNext/>
      <w:keepLines/>
      <w:numPr>
        <w:ilvl w:val="5"/>
        <w:numId w:val="2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locked/>
    <w:rsid w:val="00D638AC"/>
    <w:pPr>
      <w:keepNext/>
      <w:keepLines/>
      <w:numPr>
        <w:ilvl w:val="6"/>
        <w:numId w:val="2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locked/>
    <w:rsid w:val="00D638AC"/>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D638AC"/>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BodyText">
    <w:name w:val="MU Body Text"/>
    <w:link w:val="MUBodyTextChar"/>
    <w:rsid w:val="0033193B"/>
    <w:pPr>
      <w:suppressAutoHyphens/>
      <w:autoSpaceDE w:val="0"/>
      <w:autoSpaceDN w:val="0"/>
      <w:adjustRightInd w:val="0"/>
      <w:spacing w:before="100" w:beforeAutospacing="1"/>
      <w:textAlignment w:val="center"/>
    </w:pPr>
    <w:rPr>
      <w:rFonts w:ascii="Arial" w:hAnsi="Arial" w:cs="Arial"/>
      <w:color w:val="000000"/>
      <w:sz w:val="20"/>
      <w:szCs w:val="20"/>
      <w:lang w:val="en-US"/>
    </w:rPr>
  </w:style>
  <w:style w:type="character" w:customStyle="1" w:styleId="MUBodyTextChar">
    <w:name w:val="MU Body Text Char"/>
    <w:basedOn w:val="DefaultParagraphFont"/>
    <w:link w:val="MUBodyText"/>
    <w:rsid w:val="0033193B"/>
    <w:rPr>
      <w:rFonts w:ascii="Arial" w:hAnsi="Arial" w:cs="Arial"/>
      <w:color w:val="000000"/>
      <w:sz w:val="20"/>
      <w:szCs w:val="20"/>
      <w:lang w:val="en-US"/>
    </w:rPr>
  </w:style>
  <w:style w:type="paragraph" w:customStyle="1" w:styleId="MUFooter">
    <w:name w:val="MU Footer"/>
    <w:rsid w:val="00376164"/>
    <w:rPr>
      <w:rFonts w:ascii="Arial" w:hAnsi="Arial" w:cs="Arial"/>
      <w:color w:val="000000"/>
      <w:sz w:val="16"/>
      <w:szCs w:val="20"/>
      <w:lang w:val="en-US"/>
    </w:rPr>
  </w:style>
  <w:style w:type="paragraph" w:customStyle="1" w:styleId="BasicParagraph">
    <w:name w:val="[Basic Paragraph]"/>
    <w:basedOn w:val="Normal"/>
    <w:uiPriority w:val="99"/>
    <w:locked/>
    <w:rsid w:val="00A72932"/>
    <w:pPr>
      <w:autoSpaceDE w:val="0"/>
      <w:autoSpaceDN w:val="0"/>
      <w:adjustRightInd w:val="0"/>
      <w:spacing w:line="288" w:lineRule="auto"/>
      <w:textAlignment w:val="center"/>
    </w:pPr>
    <w:rPr>
      <w:rFonts w:ascii="Minion Pro" w:hAnsi="Minion Pro" w:cs="Minion Pro"/>
      <w:color w:val="000000"/>
      <w:lang w:val="en-GB"/>
    </w:rPr>
  </w:style>
  <w:style w:type="paragraph" w:customStyle="1" w:styleId="MCMainBlueHeader">
    <w:name w:val="MC Main Blue Header"/>
    <w:basedOn w:val="Normal"/>
    <w:uiPriority w:val="99"/>
    <w:rsid w:val="00A72932"/>
    <w:pPr>
      <w:tabs>
        <w:tab w:val="left" w:pos="454"/>
      </w:tabs>
      <w:suppressAutoHyphens/>
      <w:autoSpaceDE w:val="0"/>
      <w:autoSpaceDN w:val="0"/>
      <w:adjustRightInd w:val="0"/>
      <w:spacing w:before="170" w:after="170"/>
      <w:textAlignment w:val="center"/>
    </w:pPr>
    <w:rPr>
      <w:rFonts w:ascii="HelveticaNeueLT Std Med" w:hAnsi="HelveticaNeueLT Std Med" w:cs="HelveticaNeueLT Std Med"/>
      <w:color w:val="006BAB"/>
      <w:sz w:val="32"/>
      <w:szCs w:val="32"/>
      <w:lang w:val="en-US"/>
    </w:rPr>
  </w:style>
  <w:style w:type="paragraph" w:customStyle="1" w:styleId="MCTableofContents">
    <w:name w:val="MC Table of Contents"/>
    <w:basedOn w:val="Normal"/>
    <w:uiPriority w:val="99"/>
    <w:locked/>
    <w:rsid w:val="00A72932"/>
    <w:pPr>
      <w:tabs>
        <w:tab w:val="left" w:pos="1100"/>
        <w:tab w:val="right" w:leader="dot" w:pos="9600"/>
      </w:tabs>
      <w:suppressAutoHyphens/>
      <w:autoSpaceDE w:val="0"/>
      <w:autoSpaceDN w:val="0"/>
      <w:adjustRightInd w:val="0"/>
      <w:spacing w:before="57" w:after="57" w:line="288" w:lineRule="auto"/>
      <w:ind w:left="454" w:hanging="454"/>
      <w:textAlignment w:val="center"/>
    </w:pPr>
    <w:rPr>
      <w:rFonts w:cs="Helvetica Neue CE 55 Roman"/>
      <w:color w:val="000000"/>
      <w:lang w:val="en-GB"/>
    </w:rPr>
  </w:style>
  <w:style w:type="character" w:customStyle="1" w:styleId="Heading1Char">
    <w:name w:val="Heading 1 Char"/>
    <w:basedOn w:val="DefaultParagraphFont"/>
    <w:link w:val="Heading1"/>
    <w:uiPriority w:val="9"/>
    <w:rsid w:val="00A72932"/>
    <w:rPr>
      <w:rFonts w:asciiTheme="majorHAnsi" w:eastAsiaTheme="majorEastAsia" w:hAnsiTheme="majorHAnsi" w:cstheme="majorBidi"/>
      <w:color w:val="2E74B5" w:themeColor="accent1" w:themeShade="BF"/>
      <w:sz w:val="32"/>
      <w:szCs w:val="32"/>
    </w:rPr>
  </w:style>
  <w:style w:type="paragraph" w:styleId="Header">
    <w:name w:val="header"/>
    <w:link w:val="HeaderChar"/>
    <w:uiPriority w:val="99"/>
    <w:unhideWhenUsed/>
    <w:rsid w:val="00765EE4"/>
    <w:pPr>
      <w:tabs>
        <w:tab w:val="center" w:pos="4320"/>
        <w:tab w:val="right" w:pos="8640"/>
      </w:tabs>
      <w:spacing w:before="960"/>
    </w:pPr>
    <w:rPr>
      <w:rFonts w:ascii="Arial" w:hAnsi="Arial"/>
    </w:rPr>
  </w:style>
  <w:style w:type="character" w:customStyle="1" w:styleId="HeaderChar">
    <w:name w:val="Header Char"/>
    <w:basedOn w:val="DefaultParagraphFont"/>
    <w:link w:val="Header"/>
    <w:uiPriority w:val="99"/>
    <w:rsid w:val="00765EE4"/>
    <w:rPr>
      <w:rFonts w:ascii="Arial" w:hAnsi="Arial"/>
    </w:rPr>
  </w:style>
  <w:style w:type="paragraph" w:styleId="Footer">
    <w:name w:val="footer"/>
    <w:link w:val="FooterChar"/>
    <w:uiPriority w:val="99"/>
    <w:unhideWhenUsed/>
    <w:rsid w:val="00376164"/>
    <w:pPr>
      <w:tabs>
        <w:tab w:val="center" w:pos="4320"/>
        <w:tab w:val="right" w:pos="8640"/>
      </w:tabs>
    </w:pPr>
    <w:rPr>
      <w:rFonts w:ascii="Arial" w:hAnsi="Arial"/>
      <w:sz w:val="16"/>
    </w:rPr>
  </w:style>
  <w:style w:type="character" w:customStyle="1" w:styleId="FooterChar">
    <w:name w:val="Footer Char"/>
    <w:basedOn w:val="DefaultParagraphFont"/>
    <w:link w:val="Footer"/>
    <w:uiPriority w:val="99"/>
    <w:rsid w:val="00376164"/>
    <w:rPr>
      <w:rFonts w:ascii="Arial" w:hAnsi="Arial"/>
      <w:sz w:val="16"/>
    </w:rPr>
  </w:style>
  <w:style w:type="character" w:customStyle="1" w:styleId="Bold">
    <w:name w:val="Bold"/>
    <w:basedOn w:val="Strong"/>
    <w:uiPriority w:val="1"/>
    <w:rsid w:val="007738DC"/>
    <w:rPr>
      <w:b/>
      <w:bCs/>
    </w:rPr>
  </w:style>
  <w:style w:type="character" w:styleId="Strong">
    <w:name w:val="Strong"/>
    <w:basedOn w:val="DefaultParagraphFont"/>
    <w:uiPriority w:val="22"/>
    <w:locked/>
    <w:rsid w:val="007738DC"/>
    <w:rPr>
      <w:b/>
      <w:bCs/>
    </w:rPr>
  </w:style>
  <w:style w:type="paragraph" w:styleId="TOC2">
    <w:name w:val="toc 2"/>
    <w:basedOn w:val="TOC3"/>
    <w:next w:val="MUBodyText"/>
    <w:autoRedefine/>
    <w:uiPriority w:val="39"/>
    <w:unhideWhenUsed/>
    <w:locked/>
    <w:rsid w:val="00767844"/>
    <w:pPr>
      <w:tabs>
        <w:tab w:val="left" w:pos="1320"/>
        <w:tab w:val="right" w:leader="dot" w:pos="10762"/>
      </w:tabs>
    </w:pPr>
    <w:rPr>
      <w:rFonts w:eastAsiaTheme="minorEastAsia" w:cstheme="minorBidi"/>
      <w:noProof/>
      <w:color w:val="auto"/>
      <w:szCs w:val="22"/>
      <w:lang w:val="en-AU" w:eastAsia="en-AU"/>
    </w:rPr>
  </w:style>
  <w:style w:type="paragraph" w:styleId="TOC3">
    <w:name w:val="toc 3"/>
    <w:next w:val="MUBodyText"/>
    <w:autoRedefine/>
    <w:uiPriority w:val="39"/>
    <w:unhideWhenUsed/>
    <w:locked/>
    <w:rsid w:val="00767844"/>
    <w:pPr>
      <w:spacing w:after="100" w:line="259" w:lineRule="auto"/>
      <w:ind w:left="440"/>
    </w:pPr>
    <w:rPr>
      <w:rFonts w:cs="Arial"/>
      <w:color w:val="000000"/>
      <w:sz w:val="22"/>
      <w:szCs w:val="20"/>
      <w:lang w:val="en-US"/>
    </w:rPr>
  </w:style>
  <w:style w:type="paragraph" w:customStyle="1" w:styleId="MUHeading1">
    <w:name w:val="MU_Heading 1"/>
    <w:link w:val="MUHeading1Char"/>
    <w:rsid w:val="0033193B"/>
    <w:pPr>
      <w:spacing w:before="100" w:beforeAutospacing="1"/>
    </w:pPr>
    <w:rPr>
      <w:rFonts w:ascii="Arial" w:eastAsia="Calibri" w:hAnsi="Arial" w:cs="Arial"/>
      <w:b/>
      <w:szCs w:val="56"/>
    </w:rPr>
  </w:style>
  <w:style w:type="paragraph" w:customStyle="1" w:styleId="MUName">
    <w:name w:val="MU_Name"/>
    <w:rsid w:val="00AE0E5D"/>
    <w:pPr>
      <w:ind w:left="-142" w:right="21"/>
    </w:pPr>
    <w:rPr>
      <w:rFonts w:ascii="Arial" w:eastAsia="Calibri" w:hAnsi="Arial" w:cs="Arial"/>
      <w:bCs/>
      <w:color w:val="006DAE"/>
      <w:sz w:val="48"/>
      <w:szCs w:val="48"/>
      <w:u w:val="single"/>
    </w:rPr>
  </w:style>
  <w:style w:type="character" w:styleId="Emphasis">
    <w:name w:val="Emphasis"/>
    <w:uiPriority w:val="20"/>
    <w:locked/>
    <w:rsid w:val="00AE0E5D"/>
    <w:rPr>
      <w:b/>
      <w:i/>
      <w:iCs/>
    </w:rPr>
  </w:style>
  <w:style w:type="character" w:styleId="IntenseEmphasis">
    <w:name w:val="Intense Emphasis"/>
    <w:uiPriority w:val="21"/>
    <w:locked/>
    <w:rsid w:val="00AE0E5D"/>
    <w:rPr>
      <w:b/>
      <w:i/>
      <w:iCs/>
      <w:color w:val="auto"/>
    </w:rPr>
  </w:style>
  <w:style w:type="paragraph" w:customStyle="1" w:styleId="Bullet12">
    <w:name w:val="Bullet 1.2"/>
    <w:qFormat/>
    <w:rsid w:val="007B45AE"/>
    <w:pPr>
      <w:numPr>
        <w:numId w:val="10"/>
      </w:numPr>
      <w:tabs>
        <w:tab w:val="left" w:pos="737"/>
      </w:tabs>
      <w:suppressAutoHyphens/>
      <w:autoSpaceDE w:val="0"/>
      <w:autoSpaceDN w:val="0"/>
      <w:adjustRightInd w:val="0"/>
      <w:spacing w:after="57"/>
      <w:ind w:left="737" w:hanging="397"/>
      <w:textAlignment w:val="center"/>
    </w:pPr>
    <w:rPr>
      <w:rFonts w:ascii="Arial" w:eastAsiaTheme="minorEastAsia" w:hAnsi="Arial" w:cs="Arial"/>
      <w:color w:val="000000"/>
      <w:sz w:val="18"/>
      <w:szCs w:val="20"/>
      <w:lang w:val="en-GB"/>
    </w:rPr>
  </w:style>
  <w:style w:type="paragraph" w:customStyle="1" w:styleId="Bullet11">
    <w:name w:val="Bullet 1.1"/>
    <w:link w:val="Bullet11Char"/>
    <w:qFormat/>
    <w:rsid w:val="00D50661"/>
    <w:pPr>
      <w:numPr>
        <w:numId w:val="11"/>
      </w:numPr>
      <w:spacing w:after="160" w:line="259" w:lineRule="auto"/>
      <w:ind w:left="357" w:hanging="357"/>
      <w:contextualSpacing/>
    </w:pPr>
    <w:rPr>
      <w:rFonts w:ascii="Arial" w:hAnsi="Arial" w:cs="Arial"/>
      <w:color w:val="000000"/>
      <w:sz w:val="18"/>
      <w:szCs w:val="20"/>
      <w:lang w:val="en-US"/>
    </w:rPr>
  </w:style>
  <w:style w:type="paragraph" w:customStyle="1" w:styleId="MUMeetingDetails">
    <w:name w:val="MU Meeting Details"/>
    <w:next w:val="Normal"/>
    <w:rsid w:val="00A44974"/>
    <w:pPr>
      <w:spacing w:before="480" w:line="259" w:lineRule="auto"/>
    </w:pPr>
    <w:rPr>
      <w:rFonts w:cs="Arial"/>
      <w:bCs/>
      <w:szCs w:val="32"/>
      <w:lang w:val="en-US"/>
    </w:rPr>
  </w:style>
  <w:style w:type="paragraph" w:customStyle="1" w:styleId="MUAgendaHeading">
    <w:name w:val="MU Agenda Heading"/>
    <w:next w:val="Normal"/>
    <w:link w:val="MUAgendaHeadingChar"/>
    <w:rsid w:val="00A44974"/>
    <w:pPr>
      <w:tabs>
        <w:tab w:val="left" w:pos="1100"/>
        <w:tab w:val="right" w:leader="dot" w:pos="9600"/>
      </w:tabs>
      <w:suppressAutoHyphens/>
      <w:autoSpaceDE w:val="0"/>
      <w:autoSpaceDN w:val="0"/>
      <w:adjustRightInd w:val="0"/>
      <w:spacing w:before="360"/>
      <w:ind w:left="397" w:hanging="397"/>
      <w:textAlignment w:val="center"/>
    </w:pPr>
    <w:rPr>
      <w:rFonts w:cs="Arial"/>
      <w:b/>
      <w:sz w:val="32"/>
      <w:lang w:val="en-GB"/>
    </w:rPr>
  </w:style>
  <w:style w:type="character" w:customStyle="1" w:styleId="MUAgendaHeadingChar">
    <w:name w:val="MU Agenda Heading Char"/>
    <w:basedOn w:val="DefaultParagraphFont"/>
    <w:link w:val="MUAgendaHeading"/>
    <w:rsid w:val="00A44974"/>
    <w:rPr>
      <w:rFonts w:ascii="Arial Narrow" w:hAnsi="Arial Narrow" w:cs="Arial"/>
      <w:b/>
      <w:sz w:val="32"/>
      <w:lang w:val="en-GB"/>
    </w:rPr>
  </w:style>
  <w:style w:type="paragraph" w:customStyle="1" w:styleId="MUMeetingAgendaText">
    <w:name w:val="MU Meeting Agenda Text"/>
    <w:rsid w:val="00A44974"/>
    <w:rPr>
      <w:rFonts w:ascii="Arial" w:hAnsi="Arial" w:cs="Arial"/>
      <w:color w:val="000000"/>
      <w:sz w:val="20"/>
      <w:szCs w:val="20"/>
      <w:lang w:val="en-US"/>
    </w:rPr>
  </w:style>
  <w:style w:type="paragraph" w:customStyle="1" w:styleId="MUNameDetailsStyle">
    <w:name w:val="MU Name Details Style"/>
    <w:rsid w:val="0033193B"/>
    <w:rPr>
      <w:rFonts w:ascii="Arial" w:eastAsiaTheme="minorEastAsia" w:hAnsi="Arial"/>
      <w:sz w:val="16"/>
    </w:rPr>
  </w:style>
  <w:style w:type="paragraph" w:customStyle="1" w:styleId="MUCertificateTitle-SingleLine">
    <w:name w:val="MU Certificate Title - Single Line"/>
    <w:next w:val="Normal"/>
    <w:link w:val="MUCertificateTitle-SingleLineChar"/>
    <w:rsid w:val="00681165"/>
    <w:pPr>
      <w:spacing w:before="1920"/>
      <w:ind w:left="284"/>
    </w:pPr>
    <w:rPr>
      <w:rFonts w:eastAsiaTheme="minorEastAsia"/>
      <w:color w:val="FFFFFF" w:themeColor="background1"/>
      <w:sz w:val="72"/>
    </w:rPr>
  </w:style>
  <w:style w:type="paragraph" w:customStyle="1" w:styleId="Heading11">
    <w:name w:val="Heading 1.1"/>
    <w:basedOn w:val="MUHeading1"/>
    <w:link w:val="Heading11Char"/>
    <w:qFormat/>
    <w:rsid w:val="0020056E"/>
    <w:pPr>
      <w:spacing w:before="240" w:beforeAutospacing="0" w:after="240"/>
    </w:pPr>
    <w:rPr>
      <w:rFonts w:ascii="Arial Narrow" w:hAnsi="Arial Narrow"/>
      <w:caps/>
      <w:color w:val="006CAB"/>
      <w:sz w:val="32"/>
      <w:szCs w:val="32"/>
    </w:rPr>
  </w:style>
  <w:style w:type="paragraph" w:customStyle="1" w:styleId="Heading12">
    <w:name w:val="Heading 1.2"/>
    <w:basedOn w:val="MUHeading1"/>
    <w:link w:val="Heading12Char"/>
    <w:qFormat/>
    <w:rsid w:val="0020056E"/>
    <w:pPr>
      <w:spacing w:before="240" w:beforeAutospacing="0" w:after="240"/>
    </w:pPr>
    <w:rPr>
      <w:rFonts w:ascii="Arial Narrow" w:hAnsi="Arial Narrow"/>
      <w:caps/>
      <w:sz w:val="32"/>
      <w:szCs w:val="32"/>
    </w:rPr>
  </w:style>
  <w:style w:type="character" w:customStyle="1" w:styleId="MUHeading1Char">
    <w:name w:val="MU_Heading 1 Char"/>
    <w:basedOn w:val="DefaultParagraphFont"/>
    <w:link w:val="MUHeading1"/>
    <w:rsid w:val="00955E3A"/>
    <w:rPr>
      <w:rFonts w:ascii="Arial" w:eastAsia="Calibri" w:hAnsi="Arial" w:cs="Arial"/>
      <w:b/>
      <w:szCs w:val="56"/>
    </w:rPr>
  </w:style>
  <w:style w:type="character" w:customStyle="1" w:styleId="Heading11Char">
    <w:name w:val="Heading 1.1 Char"/>
    <w:basedOn w:val="MUHeading1Char"/>
    <w:link w:val="Heading11"/>
    <w:rsid w:val="0020056E"/>
    <w:rPr>
      <w:rFonts w:ascii="Arial" w:eastAsia="Calibri" w:hAnsi="Arial" w:cs="Arial"/>
      <w:b/>
      <w:caps/>
      <w:color w:val="006CAB"/>
      <w:sz w:val="32"/>
      <w:szCs w:val="32"/>
    </w:rPr>
  </w:style>
  <w:style w:type="paragraph" w:customStyle="1" w:styleId="Heading13">
    <w:name w:val="Heading 1.3"/>
    <w:basedOn w:val="Heading12"/>
    <w:link w:val="Heading13Char"/>
    <w:qFormat/>
    <w:rsid w:val="0020056E"/>
    <w:rPr>
      <w:color w:val="5A5A5A"/>
    </w:rPr>
  </w:style>
  <w:style w:type="character" w:customStyle="1" w:styleId="Heading12Char">
    <w:name w:val="Heading 1.2 Char"/>
    <w:basedOn w:val="MUHeading1Char"/>
    <w:link w:val="Heading12"/>
    <w:rsid w:val="0020056E"/>
    <w:rPr>
      <w:rFonts w:ascii="Arial" w:eastAsia="Calibri" w:hAnsi="Arial" w:cs="Arial"/>
      <w:b/>
      <w:caps/>
      <w:sz w:val="32"/>
      <w:szCs w:val="32"/>
    </w:rPr>
  </w:style>
  <w:style w:type="paragraph" w:customStyle="1" w:styleId="Heading21">
    <w:name w:val="Heading 2.1"/>
    <w:basedOn w:val="MUHeading1"/>
    <w:link w:val="Heading21Char"/>
    <w:qFormat/>
    <w:rsid w:val="0020056E"/>
    <w:pPr>
      <w:spacing w:before="240" w:beforeAutospacing="0" w:after="120"/>
    </w:pPr>
    <w:rPr>
      <w:rFonts w:ascii="Arial Narrow" w:hAnsi="Arial Narrow"/>
      <w:b w:val="0"/>
      <w:bCs/>
      <w:caps/>
      <w:color w:val="006CAB"/>
      <w:sz w:val="28"/>
    </w:rPr>
  </w:style>
  <w:style w:type="character" w:customStyle="1" w:styleId="Heading13Char">
    <w:name w:val="Heading 1.3 Char"/>
    <w:basedOn w:val="Heading12Char"/>
    <w:link w:val="Heading13"/>
    <w:rsid w:val="0020056E"/>
    <w:rPr>
      <w:rFonts w:ascii="Arial" w:eastAsia="Calibri" w:hAnsi="Arial" w:cs="Arial"/>
      <w:b/>
      <w:caps/>
      <w:color w:val="5A5A5A"/>
      <w:sz w:val="32"/>
      <w:szCs w:val="32"/>
    </w:rPr>
  </w:style>
  <w:style w:type="paragraph" w:customStyle="1" w:styleId="Heading22">
    <w:name w:val="Heading 2.2"/>
    <w:basedOn w:val="MUHeading1"/>
    <w:link w:val="Heading22Char"/>
    <w:qFormat/>
    <w:rsid w:val="0020056E"/>
    <w:pPr>
      <w:spacing w:before="240" w:beforeAutospacing="0" w:after="120"/>
    </w:pPr>
    <w:rPr>
      <w:rFonts w:ascii="Arial Narrow" w:hAnsi="Arial Narrow"/>
      <w:b w:val="0"/>
      <w:bCs/>
      <w:sz w:val="28"/>
    </w:rPr>
  </w:style>
  <w:style w:type="character" w:customStyle="1" w:styleId="Heading21Char">
    <w:name w:val="Heading 2.1 Char"/>
    <w:basedOn w:val="MUHeading1Char"/>
    <w:link w:val="Heading21"/>
    <w:rsid w:val="0020056E"/>
    <w:rPr>
      <w:rFonts w:ascii="Arial" w:eastAsia="Calibri" w:hAnsi="Arial" w:cs="Arial"/>
      <w:b w:val="0"/>
      <w:bCs/>
      <w:caps/>
      <w:color w:val="006CAB"/>
      <w:sz w:val="28"/>
      <w:szCs w:val="56"/>
    </w:rPr>
  </w:style>
  <w:style w:type="paragraph" w:customStyle="1" w:styleId="Heading23">
    <w:name w:val="Heading 2.3"/>
    <w:basedOn w:val="Heading22"/>
    <w:link w:val="Heading23Char"/>
    <w:qFormat/>
    <w:rsid w:val="0020056E"/>
    <w:rPr>
      <w:caps/>
      <w:color w:val="5A5A5A"/>
    </w:rPr>
  </w:style>
  <w:style w:type="character" w:customStyle="1" w:styleId="Heading22Char">
    <w:name w:val="Heading 2.2 Char"/>
    <w:basedOn w:val="MUHeading1Char"/>
    <w:link w:val="Heading22"/>
    <w:rsid w:val="0020056E"/>
    <w:rPr>
      <w:rFonts w:ascii="Arial" w:eastAsia="Calibri" w:hAnsi="Arial" w:cs="Arial"/>
      <w:b w:val="0"/>
      <w:bCs/>
      <w:sz w:val="28"/>
      <w:szCs w:val="56"/>
    </w:rPr>
  </w:style>
  <w:style w:type="paragraph" w:customStyle="1" w:styleId="Heading31">
    <w:name w:val="Heading 3.1"/>
    <w:basedOn w:val="Heading23"/>
    <w:link w:val="Heading31Char"/>
    <w:qFormat/>
    <w:rsid w:val="0020056E"/>
    <w:rPr>
      <w:color w:val="006CAB"/>
      <w:sz w:val="24"/>
      <w:szCs w:val="24"/>
    </w:rPr>
  </w:style>
  <w:style w:type="character" w:customStyle="1" w:styleId="Heading23Char">
    <w:name w:val="Heading 2.3 Char"/>
    <w:basedOn w:val="Heading22Char"/>
    <w:link w:val="Heading23"/>
    <w:rsid w:val="0020056E"/>
    <w:rPr>
      <w:rFonts w:ascii="Arial" w:eastAsia="Calibri" w:hAnsi="Arial" w:cs="Arial"/>
      <w:b w:val="0"/>
      <w:bCs/>
      <w:caps/>
      <w:color w:val="5A5A5A"/>
      <w:sz w:val="28"/>
      <w:szCs w:val="56"/>
    </w:rPr>
  </w:style>
  <w:style w:type="paragraph" w:customStyle="1" w:styleId="Heading32">
    <w:name w:val="Heading 3.2"/>
    <w:basedOn w:val="Heading31"/>
    <w:link w:val="Heading32Char"/>
    <w:qFormat/>
    <w:rsid w:val="0020056E"/>
    <w:rPr>
      <w:color w:val="auto"/>
    </w:rPr>
  </w:style>
  <w:style w:type="character" w:customStyle="1" w:styleId="Heading31Char">
    <w:name w:val="Heading 3.1 Char"/>
    <w:basedOn w:val="Heading23Char"/>
    <w:link w:val="Heading31"/>
    <w:rsid w:val="0020056E"/>
    <w:rPr>
      <w:rFonts w:ascii="Arial" w:eastAsia="Calibri" w:hAnsi="Arial" w:cs="Arial"/>
      <w:b w:val="0"/>
      <w:bCs/>
      <w:caps/>
      <w:color w:val="006CAB"/>
      <w:sz w:val="28"/>
      <w:szCs w:val="56"/>
    </w:rPr>
  </w:style>
  <w:style w:type="paragraph" w:customStyle="1" w:styleId="Heading33">
    <w:name w:val="Heading 3.3"/>
    <w:basedOn w:val="Heading32"/>
    <w:link w:val="Heading33Char"/>
    <w:qFormat/>
    <w:rsid w:val="0020056E"/>
    <w:rPr>
      <w:color w:val="5A5A5A"/>
    </w:rPr>
  </w:style>
  <w:style w:type="character" w:customStyle="1" w:styleId="Heading32Char">
    <w:name w:val="Heading 3.2 Char"/>
    <w:basedOn w:val="Heading31Char"/>
    <w:link w:val="Heading32"/>
    <w:rsid w:val="0020056E"/>
    <w:rPr>
      <w:rFonts w:ascii="Arial" w:eastAsia="Calibri" w:hAnsi="Arial" w:cs="Arial"/>
      <w:b w:val="0"/>
      <w:bCs/>
      <w:caps/>
      <w:color w:val="006CAB"/>
      <w:sz w:val="28"/>
      <w:szCs w:val="56"/>
    </w:rPr>
  </w:style>
  <w:style w:type="paragraph" w:customStyle="1" w:styleId="Bodycopy">
    <w:name w:val="Body copy"/>
    <w:basedOn w:val="MUHeading1"/>
    <w:link w:val="BodycopyChar"/>
    <w:qFormat/>
    <w:rsid w:val="00D50661"/>
    <w:pPr>
      <w:spacing w:before="0" w:beforeAutospacing="0" w:after="120"/>
    </w:pPr>
    <w:rPr>
      <w:b w:val="0"/>
      <w:bCs/>
      <w:sz w:val="18"/>
      <w:szCs w:val="20"/>
    </w:rPr>
  </w:style>
  <w:style w:type="character" w:customStyle="1" w:styleId="Heading33Char">
    <w:name w:val="Heading 3.3 Char"/>
    <w:basedOn w:val="Heading32Char"/>
    <w:link w:val="Heading33"/>
    <w:rsid w:val="0020056E"/>
    <w:rPr>
      <w:rFonts w:ascii="Arial" w:eastAsia="Calibri" w:hAnsi="Arial" w:cs="Arial"/>
      <w:b w:val="0"/>
      <w:bCs/>
      <w:caps/>
      <w:color w:val="5A5A5A"/>
      <w:sz w:val="28"/>
      <w:szCs w:val="56"/>
    </w:rPr>
  </w:style>
  <w:style w:type="paragraph" w:customStyle="1" w:styleId="Heading41">
    <w:name w:val="Heading 4.1"/>
    <w:basedOn w:val="Bodycopy"/>
    <w:link w:val="Heading41Char"/>
    <w:qFormat/>
    <w:rsid w:val="0020056E"/>
    <w:pPr>
      <w:spacing w:before="240"/>
    </w:pPr>
    <w:rPr>
      <w:color w:val="006CAB"/>
      <w:sz w:val="22"/>
      <w:szCs w:val="22"/>
    </w:rPr>
  </w:style>
  <w:style w:type="character" w:customStyle="1" w:styleId="BodycopyChar">
    <w:name w:val="Body copy Char"/>
    <w:basedOn w:val="MUHeading1Char"/>
    <w:link w:val="Bodycopy"/>
    <w:rsid w:val="00D50661"/>
    <w:rPr>
      <w:rFonts w:ascii="Arial" w:eastAsia="Calibri" w:hAnsi="Arial" w:cs="Arial"/>
      <w:b w:val="0"/>
      <w:bCs/>
      <w:sz w:val="18"/>
      <w:szCs w:val="20"/>
    </w:rPr>
  </w:style>
  <w:style w:type="paragraph" w:customStyle="1" w:styleId="Heading42">
    <w:name w:val="Heading 4.2"/>
    <w:basedOn w:val="Heading41"/>
    <w:link w:val="Heading42Char"/>
    <w:qFormat/>
    <w:rsid w:val="0020056E"/>
    <w:rPr>
      <w:color w:val="auto"/>
    </w:rPr>
  </w:style>
  <w:style w:type="character" w:customStyle="1" w:styleId="Heading41Char">
    <w:name w:val="Heading 4.1 Char"/>
    <w:basedOn w:val="BodycopyChar"/>
    <w:link w:val="Heading41"/>
    <w:rsid w:val="0020056E"/>
    <w:rPr>
      <w:rFonts w:ascii="Arial" w:eastAsia="Calibri" w:hAnsi="Arial" w:cs="Arial"/>
      <w:b w:val="0"/>
      <w:bCs/>
      <w:color w:val="006CAB"/>
      <w:sz w:val="22"/>
      <w:szCs w:val="22"/>
    </w:rPr>
  </w:style>
  <w:style w:type="paragraph" w:customStyle="1" w:styleId="Heading43">
    <w:name w:val="Heading 4.3"/>
    <w:basedOn w:val="Heading42"/>
    <w:link w:val="Heading43Char"/>
    <w:qFormat/>
    <w:rsid w:val="0020056E"/>
    <w:rPr>
      <w:color w:val="5A5A5A"/>
    </w:rPr>
  </w:style>
  <w:style w:type="character" w:customStyle="1" w:styleId="Heading42Char">
    <w:name w:val="Heading 4.2 Char"/>
    <w:basedOn w:val="Heading41Char"/>
    <w:link w:val="Heading42"/>
    <w:rsid w:val="0020056E"/>
    <w:rPr>
      <w:rFonts w:ascii="Arial" w:eastAsia="Calibri" w:hAnsi="Arial" w:cs="Arial"/>
      <w:b w:val="0"/>
      <w:bCs/>
      <w:color w:val="006CAB"/>
      <w:sz w:val="22"/>
      <w:szCs w:val="22"/>
    </w:rPr>
  </w:style>
  <w:style w:type="paragraph" w:customStyle="1" w:styleId="Letteredlist12">
    <w:name w:val="Lettered list 1.2"/>
    <w:basedOn w:val="Numberedlist11"/>
    <w:link w:val="Letteredlist12Char"/>
    <w:qFormat/>
    <w:rsid w:val="007B45AE"/>
    <w:pPr>
      <w:numPr>
        <w:numId w:val="14"/>
      </w:numPr>
      <w:ind w:left="714" w:hanging="357"/>
    </w:pPr>
  </w:style>
  <w:style w:type="character" w:customStyle="1" w:styleId="Heading43Char">
    <w:name w:val="Heading 4.3 Char"/>
    <w:basedOn w:val="Heading42Char"/>
    <w:link w:val="Heading43"/>
    <w:rsid w:val="0020056E"/>
    <w:rPr>
      <w:rFonts w:ascii="Arial" w:eastAsia="Calibri" w:hAnsi="Arial" w:cs="Arial"/>
      <w:b w:val="0"/>
      <w:bCs/>
      <w:color w:val="5A5A5A"/>
      <w:sz w:val="22"/>
      <w:szCs w:val="22"/>
    </w:rPr>
  </w:style>
  <w:style w:type="character" w:customStyle="1" w:styleId="Bullet11Char">
    <w:name w:val="Bullet 1.1 Char"/>
    <w:basedOn w:val="DefaultParagraphFont"/>
    <w:link w:val="Bullet11"/>
    <w:rsid w:val="00D50661"/>
    <w:rPr>
      <w:rFonts w:ascii="Arial" w:hAnsi="Arial" w:cs="Arial"/>
      <w:color w:val="000000"/>
      <w:sz w:val="18"/>
      <w:szCs w:val="20"/>
      <w:lang w:val="en-US"/>
    </w:rPr>
  </w:style>
  <w:style w:type="paragraph" w:customStyle="1" w:styleId="Romanettelist13">
    <w:name w:val="Romanette list 1.3"/>
    <w:basedOn w:val="Letteredlist12"/>
    <w:link w:val="Romanettelist13Char"/>
    <w:qFormat/>
    <w:rsid w:val="00EE3CA6"/>
    <w:pPr>
      <w:numPr>
        <w:numId w:val="17"/>
      </w:numPr>
      <w:tabs>
        <w:tab w:val="left" w:pos="1134"/>
      </w:tabs>
      <w:ind w:left="1417" w:hanging="357"/>
    </w:pPr>
  </w:style>
  <w:style w:type="paragraph" w:customStyle="1" w:styleId="Numberedlist11">
    <w:name w:val="Numbered list 1.1"/>
    <w:basedOn w:val="Normal"/>
    <w:link w:val="Numberedlist11Char"/>
    <w:qFormat/>
    <w:rsid w:val="007B45AE"/>
    <w:pPr>
      <w:numPr>
        <w:numId w:val="13"/>
      </w:numPr>
      <w:spacing w:after="57"/>
      <w:ind w:left="284" w:hanging="284"/>
    </w:pPr>
    <w:rPr>
      <w:rFonts w:ascii="Arial" w:hAnsi="Arial" w:cs="Arial"/>
      <w:color w:val="000000"/>
      <w:sz w:val="18"/>
      <w:szCs w:val="20"/>
      <w:lang w:val="en-US"/>
    </w:rPr>
  </w:style>
  <w:style w:type="character" w:customStyle="1" w:styleId="Letteredlist12Char">
    <w:name w:val="Lettered list 1.2 Char"/>
    <w:basedOn w:val="Numberedlist11Char"/>
    <w:link w:val="Letteredlist12"/>
    <w:rsid w:val="007B45AE"/>
    <w:rPr>
      <w:rFonts w:ascii="Arial" w:hAnsi="Arial" w:cs="Arial"/>
      <w:color w:val="000000"/>
      <w:sz w:val="18"/>
      <w:szCs w:val="20"/>
      <w:lang w:val="en-US"/>
    </w:rPr>
  </w:style>
  <w:style w:type="character" w:customStyle="1" w:styleId="Numberedlist11Char">
    <w:name w:val="Numbered list 1.1 Char"/>
    <w:basedOn w:val="DefaultParagraphFont"/>
    <w:link w:val="Numberedlist11"/>
    <w:rsid w:val="007B45AE"/>
    <w:rPr>
      <w:rFonts w:ascii="Arial" w:hAnsi="Arial" w:cs="Arial"/>
      <w:color w:val="000000"/>
      <w:sz w:val="18"/>
      <w:szCs w:val="20"/>
      <w:lang w:val="en-US"/>
    </w:rPr>
  </w:style>
  <w:style w:type="character" w:customStyle="1" w:styleId="Romanettelist13Char">
    <w:name w:val="Romanette list 1.3 Char"/>
    <w:basedOn w:val="Letteredlist12Char"/>
    <w:link w:val="Romanettelist13"/>
    <w:rsid w:val="00EE3CA6"/>
    <w:rPr>
      <w:rFonts w:ascii="Arial" w:hAnsi="Arial" w:cs="Arial"/>
      <w:color w:val="000000"/>
      <w:sz w:val="20"/>
      <w:szCs w:val="20"/>
      <w:lang w:val="en-US"/>
    </w:rPr>
  </w:style>
  <w:style w:type="paragraph" w:customStyle="1" w:styleId="Headeroption2">
    <w:name w:val="Header option 2"/>
    <w:basedOn w:val="Heading11"/>
    <w:link w:val="Headeroption2Char"/>
    <w:qFormat/>
    <w:rsid w:val="00385419"/>
    <w:rPr>
      <w:b w:val="0"/>
      <w:bCs/>
      <w:sz w:val="56"/>
      <w:szCs w:val="56"/>
    </w:rPr>
  </w:style>
  <w:style w:type="paragraph" w:customStyle="1" w:styleId="Headeroption1">
    <w:name w:val="Header option 1"/>
    <w:basedOn w:val="MUCertificateTitle-SingleLine"/>
    <w:link w:val="Headeroption1Char"/>
    <w:qFormat/>
    <w:rsid w:val="00CB60AD"/>
    <w:pPr>
      <w:spacing w:before="0"/>
      <w:ind w:left="0"/>
    </w:pPr>
    <w:rPr>
      <w:sz w:val="60"/>
    </w:rPr>
  </w:style>
  <w:style w:type="character" w:customStyle="1" w:styleId="Headeroption2Char">
    <w:name w:val="Header option 2 Char"/>
    <w:basedOn w:val="Heading11Char"/>
    <w:link w:val="Headeroption2"/>
    <w:rsid w:val="00385419"/>
    <w:rPr>
      <w:rFonts w:ascii="Arial" w:eastAsia="Calibri" w:hAnsi="Arial" w:cs="Arial"/>
      <w:b w:val="0"/>
      <w:bCs/>
      <w:caps/>
      <w:color w:val="006CAB"/>
      <w:sz w:val="56"/>
      <w:szCs w:val="56"/>
    </w:rPr>
  </w:style>
  <w:style w:type="table" w:styleId="TableGrid">
    <w:name w:val="Table Grid"/>
    <w:basedOn w:val="TableNormal"/>
    <w:uiPriority w:val="59"/>
    <w:locked/>
    <w:rsid w:val="00730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UCertificateTitle-SingleLineChar">
    <w:name w:val="MU Certificate Title - Single Line Char"/>
    <w:basedOn w:val="DefaultParagraphFont"/>
    <w:link w:val="MUCertificateTitle-SingleLine"/>
    <w:rsid w:val="00621FD6"/>
    <w:rPr>
      <w:rFonts w:eastAsiaTheme="minorEastAsia"/>
      <w:color w:val="FFFFFF" w:themeColor="background1"/>
      <w:sz w:val="72"/>
    </w:rPr>
  </w:style>
  <w:style w:type="character" w:customStyle="1" w:styleId="Headeroption1Char">
    <w:name w:val="Header option 1 Char"/>
    <w:basedOn w:val="MUCertificateTitle-SingleLineChar"/>
    <w:link w:val="Headeroption1"/>
    <w:rsid w:val="00CB60AD"/>
    <w:rPr>
      <w:rFonts w:eastAsiaTheme="minorEastAsia"/>
      <w:color w:val="FFFFFF" w:themeColor="background1"/>
      <w:sz w:val="60"/>
    </w:rPr>
  </w:style>
  <w:style w:type="paragraph" w:customStyle="1" w:styleId="Tableheading1">
    <w:name w:val="Table heading 1"/>
    <w:basedOn w:val="Heading31"/>
    <w:link w:val="Tableheading1Char"/>
    <w:qFormat/>
    <w:rsid w:val="00730972"/>
  </w:style>
  <w:style w:type="paragraph" w:customStyle="1" w:styleId="Tablecolumnheading1">
    <w:name w:val="Table column heading 1"/>
    <w:basedOn w:val="MUBodyText"/>
    <w:link w:val="Tablecolumnheading1Char"/>
    <w:qFormat/>
    <w:rsid w:val="000761D6"/>
    <w:pPr>
      <w:spacing w:before="60" w:beforeAutospacing="0" w:after="60"/>
    </w:pPr>
    <w:rPr>
      <w:rFonts w:ascii="Arial Narrow" w:hAnsi="Arial Narrow"/>
      <w:color w:val="006CAB"/>
      <w:sz w:val="22"/>
      <w:szCs w:val="22"/>
    </w:rPr>
  </w:style>
  <w:style w:type="character" w:customStyle="1" w:styleId="Tableheading1Char">
    <w:name w:val="Table heading 1 Char"/>
    <w:basedOn w:val="Heading31Char"/>
    <w:link w:val="Tableheading1"/>
    <w:rsid w:val="00730972"/>
    <w:rPr>
      <w:rFonts w:ascii="Arial" w:eastAsia="Calibri" w:hAnsi="Arial" w:cs="Arial"/>
      <w:b w:val="0"/>
      <w:bCs/>
      <w:caps/>
      <w:color w:val="006CAB"/>
      <w:sz w:val="28"/>
      <w:szCs w:val="56"/>
    </w:rPr>
  </w:style>
  <w:style w:type="paragraph" w:customStyle="1" w:styleId="Footer-pagenumber">
    <w:name w:val="Footer - page number"/>
    <w:basedOn w:val="Footer"/>
    <w:link w:val="Footer-pagenumberChar"/>
    <w:qFormat/>
    <w:rsid w:val="000761D6"/>
    <w:pPr>
      <w:jc w:val="right"/>
    </w:pPr>
  </w:style>
  <w:style w:type="character" w:customStyle="1" w:styleId="Tablecolumnheading1Char">
    <w:name w:val="Table column heading 1 Char"/>
    <w:basedOn w:val="MUBodyTextChar"/>
    <w:link w:val="Tablecolumnheading1"/>
    <w:rsid w:val="000761D6"/>
    <w:rPr>
      <w:rFonts w:ascii="Arial" w:hAnsi="Arial" w:cs="Arial"/>
      <w:color w:val="006CAB"/>
      <w:sz w:val="22"/>
      <w:szCs w:val="22"/>
      <w:lang w:val="en-US"/>
    </w:rPr>
  </w:style>
  <w:style w:type="paragraph" w:customStyle="1" w:styleId="Tablecolumnheading2">
    <w:name w:val="Table column heading 2"/>
    <w:basedOn w:val="MUBodyText"/>
    <w:link w:val="Tablecolumnheading2Char"/>
    <w:qFormat/>
    <w:rsid w:val="000761D6"/>
    <w:pPr>
      <w:spacing w:before="60" w:beforeAutospacing="0" w:after="60"/>
    </w:pPr>
    <w:rPr>
      <w:rFonts w:ascii="Arial Narrow" w:hAnsi="Arial Narrow"/>
      <w:b/>
      <w:bCs/>
    </w:rPr>
  </w:style>
  <w:style w:type="character" w:customStyle="1" w:styleId="Footer-pagenumberChar">
    <w:name w:val="Footer - page number Char"/>
    <w:basedOn w:val="FooterChar"/>
    <w:link w:val="Footer-pagenumber"/>
    <w:rsid w:val="000761D6"/>
    <w:rPr>
      <w:rFonts w:ascii="Arial" w:hAnsi="Arial"/>
      <w:sz w:val="16"/>
    </w:rPr>
  </w:style>
  <w:style w:type="paragraph" w:customStyle="1" w:styleId="Tablebodycopy">
    <w:name w:val="Table body copy"/>
    <w:basedOn w:val="MUBodyText"/>
    <w:link w:val="TablebodycopyChar"/>
    <w:qFormat/>
    <w:rsid w:val="000761D6"/>
    <w:pPr>
      <w:spacing w:before="60" w:beforeAutospacing="0" w:after="60"/>
    </w:pPr>
    <w:rPr>
      <w:rFonts w:ascii="Arial Narrow" w:hAnsi="Arial Narrow"/>
    </w:rPr>
  </w:style>
  <w:style w:type="character" w:customStyle="1" w:styleId="Tablecolumnheading2Char">
    <w:name w:val="Table column heading 2 Char"/>
    <w:basedOn w:val="MUBodyTextChar"/>
    <w:link w:val="Tablecolumnheading2"/>
    <w:rsid w:val="000761D6"/>
    <w:rPr>
      <w:rFonts w:ascii="Arial" w:hAnsi="Arial" w:cs="Arial"/>
      <w:b/>
      <w:bCs/>
      <w:color w:val="000000"/>
      <w:sz w:val="20"/>
      <w:szCs w:val="20"/>
      <w:lang w:val="en-US"/>
    </w:rPr>
  </w:style>
  <w:style w:type="paragraph" w:customStyle="1" w:styleId="Tabledashedlist">
    <w:name w:val="Table dashed list"/>
    <w:basedOn w:val="MUBodyText"/>
    <w:link w:val="TabledashedlistChar"/>
    <w:qFormat/>
    <w:rsid w:val="0017741F"/>
    <w:pPr>
      <w:numPr>
        <w:numId w:val="25"/>
      </w:numPr>
      <w:spacing w:after="60"/>
      <w:ind w:left="176" w:hanging="142"/>
      <w:contextualSpacing/>
    </w:pPr>
    <w:rPr>
      <w:rFonts w:ascii="Arial Narrow" w:hAnsi="Arial Narrow"/>
    </w:rPr>
  </w:style>
  <w:style w:type="character" w:customStyle="1" w:styleId="TablebodycopyChar">
    <w:name w:val="Table body copy Char"/>
    <w:basedOn w:val="MUBodyTextChar"/>
    <w:link w:val="Tablebodycopy"/>
    <w:rsid w:val="000761D6"/>
    <w:rPr>
      <w:rFonts w:ascii="Arial" w:hAnsi="Arial" w:cs="Arial"/>
      <w:color w:val="000000"/>
      <w:sz w:val="20"/>
      <w:szCs w:val="20"/>
      <w:lang w:val="en-US"/>
    </w:rPr>
  </w:style>
  <w:style w:type="paragraph" w:styleId="BalloonText">
    <w:name w:val="Balloon Text"/>
    <w:basedOn w:val="Normal"/>
    <w:link w:val="BalloonTextChar"/>
    <w:uiPriority w:val="99"/>
    <w:semiHidden/>
    <w:unhideWhenUsed/>
    <w:locked/>
    <w:rsid w:val="00E37FBC"/>
    <w:pPr>
      <w:spacing w:after="0"/>
    </w:pPr>
    <w:rPr>
      <w:rFonts w:ascii="Segoe UI" w:hAnsi="Segoe UI" w:cs="Segoe UI"/>
      <w:sz w:val="18"/>
      <w:szCs w:val="18"/>
    </w:rPr>
  </w:style>
  <w:style w:type="character" w:customStyle="1" w:styleId="TabledashedlistChar">
    <w:name w:val="Table dashed list Char"/>
    <w:basedOn w:val="MUBodyTextChar"/>
    <w:link w:val="Tabledashedlist"/>
    <w:rsid w:val="0017741F"/>
    <w:rPr>
      <w:rFonts w:ascii="Arial" w:hAnsi="Arial" w:cs="Arial"/>
      <w:color w:val="000000"/>
      <w:sz w:val="20"/>
      <w:szCs w:val="20"/>
      <w:lang w:val="en-US"/>
    </w:rPr>
  </w:style>
  <w:style w:type="character" w:customStyle="1" w:styleId="BalloonTextChar">
    <w:name w:val="Balloon Text Char"/>
    <w:basedOn w:val="DefaultParagraphFont"/>
    <w:link w:val="BalloonText"/>
    <w:uiPriority w:val="99"/>
    <w:semiHidden/>
    <w:rsid w:val="00E37FBC"/>
    <w:rPr>
      <w:rFonts w:ascii="Segoe UI" w:hAnsi="Segoe UI" w:cs="Segoe UI"/>
      <w:sz w:val="18"/>
      <w:szCs w:val="18"/>
    </w:rPr>
  </w:style>
  <w:style w:type="paragraph" w:customStyle="1" w:styleId="NumberedHeading31">
    <w:name w:val="Numbered Heading 3.1"/>
    <w:basedOn w:val="Tableheading1"/>
    <w:link w:val="NumberedHeading31Char"/>
    <w:qFormat/>
    <w:rsid w:val="00D638AC"/>
    <w:pPr>
      <w:numPr>
        <w:numId w:val="27"/>
      </w:numPr>
    </w:pPr>
  </w:style>
  <w:style w:type="paragraph" w:customStyle="1" w:styleId="Numberedbodycopy">
    <w:name w:val="Numbered body copy"/>
    <w:basedOn w:val="Bodycopy"/>
    <w:link w:val="NumberedbodycopyChar"/>
    <w:qFormat/>
    <w:rsid w:val="00D638AC"/>
    <w:pPr>
      <w:numPr>
        <w:ilvl w:val="1"/>
        <w:numId w:val="27"/>
      </w:numPr>
    </w:pPr>
  </w:style>
  <w:style w:type="character" w:customStyle="1" w:styleId="NumberedHeading31Char">
    <w:name w:val="Numbered Heading 3.1 Char"/>
    <w:basedOn w:val="Tableheading1Char"/>
    <w:link w:val="NumberedHeading31"/>
    <w:rsid w:val="00D638AC"/>
    <w:rPr>
      <w:rFonts w:ascii="Arial" w:eastAsia="Calibri" w:hAnsi="Arial" w:cs="Arial"/>
      <w:b w:val="0"/>
      <w:bCs/>
      <w:caps/>
      <w:color w:val="006CAB"/>
      <w:sz w:val="28"/>
      <w:szCs w:val="56"/>
    </w:rPr>
  </w:style>
  <w:style w:type="character" w:customStyle="1" w:styleId="Heading2Char">
    <w:name w:val="Heading 2 Char"/>
    <w:basedOn w:val="DefaultParagraphFont"/>
    <w:link w:val="Heading2"/>
    <w:uiPriority w:val="9"/>
    <w:semiHidden/>
    <w:rsid w:val="00D638AC"/>
    <w:rPr>
      <w:rFonts w:asciiTheme="majorHAnsi" w:eastAsiaTheme="majorEastAsia" w:hAnsiTheme="majorHAnsi" w:cstheme="majorBidi"/>
      <w:color w:val="2E74B5" w:themeColor="accent1" w:themeShade="BF"/>
      <w:sz w:val="26"/>
      <w:szCs w:val="26"/>
    </w:rPr>
  </w:style>
  <w:style w:type="character" w:customStyle="1" w:styleId="NumberedbodycopyChar">
    <w:name w:val="Numbered body copy Char"/>
    <w:basedOn w:val="BodycopyChar"/>
    <w:link w:val="Numberedbodycopy"/>
    <w:rsid w:val="00D638AC"/>
    <w:rPr>
      <w:rFonts w:ascii="Arial" w:eastAsia="Calibri" w:hAnsi="Arial" w:cs="Arial"/>
      <w:b w:val="0"/>
      <w:bCs/>
      <w:sz w:val="18"/>
      <w:szCs w:val="20"/>
    </w:rPr>
  </w:style>
  <w:style w:type="character" w:customStyle="1" w:styleId="Heading3Char">
    <w:name w:val="Heading 3 Char"/>
    <w:basedOn w:val="DefaultParagraphFont"/>
    <w:link w:val="Heading3"/>
    <w:uiPriority w:val="9"/>
    <w:semiHidden/>
    <w:rsid w:val="00D638AC"/>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D638A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638A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638A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638A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638A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638A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locked/>
    <w:rsid w:val="00A17580"/>
    <w:pPr>
      <w:widowControl w:val="0"/>
      <w:autoSpaceDE w:val="0"/>
      <w:autoSpaceDN w:val="0"/>
      <w:spacing w:before="118" w:after="0"/>
      <w:ind w:left="1074" w:hanging="567"/>
    </w:pPr>
    <w:rPr>
      <w:rFonts w:ascii="Calibri" w:eastAsia="Calibri" w:hAnsi="Calibri" w:cs="Calibri"/>
      <w:sz w:val="22"/>
      <w:szCs w:val="22"/>
      <w:lang w:val="en-US"/>
    </w:rPr>
  </w:style>
  <w:style w:type="character" w:styleId="Hyperlink">
    <w:name w:val="Hyperlink"/>
    <w:basedOn w:val="DefaultParagraphFont"/>
    <w:locked/>
    <w:rsid w:val="00AB69F0"/>
    <w:rPr>
      <w:color w:val="0000FF"/>
      <w:u w:val="single"/>
    </w:rPr>
  </w:style>
  <w:style w:type="paragraph" w:styleId="FootnoteText">
    <w:name w:val="footnote text"/>
    <w:basedOn w:val="Normal"/>
    <w:link w:val="FootnoteTextChar"/>
    <w:uiPriority w:val="99"/>
    <w:semiHidden/>
    <w:unhideWhenUsed/>
    <w:locked/>
    <w:rsid w:val="008B356B"/>
    <w:pPr>
      <w:spacing w:after="0"/>
    </w:pPr>
    <w:rPr>
      <w:sz w:val="20"/>
      <w:szCs w:val="20"/>
    </w:rPr>
  </w:style>
  <w:style w:type="character" w:customStyle="1" w:styleId="FootnoteTextChar">
    <w:name w:val="Footnote Text Char"/>
    <w:basedOn w:val="DefaultParagraphFont"/>
    <w:link w:val="FootnoteText"/>
    <w:uiPriority w:val="99"/>
    <w:semiHidden/>
    <w:rsid w:val="008B356B"/>
    <w:rPr>
      <w:sz w:val="20"/>
      <w:szCs w:val="20"/>
    </w:rPr>
  </w:style>
  <w:style w:type="character" w:styleId="FootnoteReference">
    <w:name w:val="footnote reference"/>
    <w:aliases w:val="Ref,de nota al pie"/>
    <w:basedOn w:val="DefaultParagraphFont"/>
    <w:unhideWhenUsed/>
    <w:locked/>
    <w:rsid w:val="008B356B"/>
    <w:rPr>
      <w:vertAlign w:val="superscript"/>
    </w:rPr>
  </w:style>
  <w:style w:type="character" w:styleId="UnresolvedMention">
    <w:name w:val="Unresolved Mention"/>
    <w:basedOn w:val="DefaultParagraphFont"/>
    <w:uiPriority w:val="99"/>
    <w:semiHidden/>
    <w:unhideWhenUsed/>
    <w:rsid w:val="00630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086177">
      <w:bodyDiv w:val="1"/>
      <w:marLeft w:val="0"/>
      <w:marRight w:val="0"/>
      <w:marTop w:val="0"/>
      <w:marBottom w:val="0"/>
      <w:divBdr>
        <w:top w:val="none" w:sz="0" w:space="0" w:color="auto"/>
        <w:left w:val="none" w:sz="0" w:space="0" w:color="auto"/>
        <w:bottom w:val="none" w:sz="0" w:space="0" w:color="auto"/>
        <w:right w:val="none" w:sz="0" w:space="0" w:color="auto"/>
      </w:divBdr>
    </w:div>
    <w:div w:id="211566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yeefui.ng@monash.edu.a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heconversation.com/profiles/yee-fui-ng-227133"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DOC19-444702</ShareHubID>
    <TaxCatchAll xmlns="166541c0-0594-4e6a-9105-c24d4b6de6f7">
      <Value>57</Value>
    </TaxCatchAll>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D5358AA4-642F-444D-A464-B3882C99758C}">
  <ds:schemaRefs>
    <ds:schemaRef ds:uri="http://schemas.openxmlformats.org/officeDocument/2006/bibliography"/>
  </ds:schemaRefs>
</ds:datastoreItem>
</file>

<file path=customXml/itemProps2.xml><?xml version="1.0" encoding="utf-8"?>
<ds:datastoreItem xmlns:ds="http://schemas.openxmlformats.org/officeDocument/2006/customXml" ds:itemID="{91503DBC-363C-4BBD-BE8F-1655F97E9EA6}"/>
</file>

<file path=customXml/itemProps3.xml><?xml version="1.0" encoding="utf-8"?>
<ds:datastoreItem xmlns:ds="http://schemas.openxmlformats.org/officeDocument/2006/customXml" ds:itemID="{AAA60382-82F2-4987-AC85-D771EED45183}"/>
</file>

<file path=customXml/itemProps4.xml><?xml version="1.0" encoding="utf-8"?>
<ds:datastoreItem xmlns:ds="http://schemas.openxmlformats.org/officeDocument/2006/customXml" ds:itemID="{56C49F53-984E-4B8B-9966-E9507587A727}"/>
</file>

<file path=docProps/app.xml><?xml version="1.0" encoding="utf-8"?>
<Properties xmlns="http://schemas.openxmlformats.org/officeDocument/2006/extended-properties" xmlns:vt="http://schemas.openxmlformats.org/officeDocument/2006/docPropsVTypes">
  <Template>Normal</Template>
  <TotalTime>152</TotalTime>
  <Pages>4</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Jones</dc:creator>
  <cp:keywords/>
  <dc:description/>
  <cp:lastModifiedBy> </cp:lastModifiedBy>
  <cp:revision>161</cp:revision>
  <cp:lastPrinted>2017-02-16T00:07:00Z</cp:lastPrinted>
  <dcterms:created xsi:type="dcterms:W3CDTF">2018-06-13T02:28:00Z</dcterms:created>
  <dcterms:modified xsi:type="dcterms:W3CDTF">2018-07-09T04:33:00Z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
  </property>
  <property fmtid="{D5CDD505-2E9C-101B-9397-08002B2CF9AE}" pid="3" name="PMC.ESearch.TagGeneratedTime">
    <vt:lpwstr>2019-12-09T14:54:15</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