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225EC" w14:textId="77777777" w:rsidR="00A75154" w:rsidRPr="00A75154" w:rsidRDefault="00A75154" w:rsidP="00A7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Thank you for the opportunity to provide a 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 xml:space="preserve">submission to the APS Review. </w:t>
      </w:r>
      <w:r>
        <w:rPr>
          <w:rFonts w:ascii="Times New Roman" w:hAnsi="Times New Roman" w:cs="Times New Roman"/>
          <w:sz w:val="24"/>
          <w:szCs w:val="24"/>
          <w:lang w:val="en-US"/>
        </w:rPr>
        <w:t>Having worked in a number of Federal departments over the past 20 years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 xml:space="preserve"> (PM&amp;C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 xml:space="preserve">, Education &amp; Science, 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Industry)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 have been part of, and witnessed 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>much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 in the APS -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291AB7">
        <w:rPr>
          <w:rFonts w:ascii="Times New Roman" w:hAnsi="Times New Roman" w:cs="Times New Roman"/>
          <w:sz w:val="24"/>
          <w:szCs w:val="24"/>
          <w:lang w:val="en-US"/>
        </w:rPr>
        <w:t xml:space="preserve">technology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 xml:space="preserve">way we work, the shift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Executives 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 xml:space="preserve">and SES </w:t>
      </w:r>
      <w:r>
        <w:rPr>
          <w:rFonts w:ascii="Times New Roman" w:hAnsi="Times New Roman" w:cs="Times New Roman"/>
          <w:sz w:val="24"/>
          <w:szCs w:val="24"/>
          <w:lang w:val="en-US"/>
        </w:rPr>
        <w:t>onto performance contracts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24hr news cycle</w:t>
      </w:r>
      <w:r w:rsidR="00291AB7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ervasive nature of mobile phones and email</w:t>
      </w:r>
      <w:r w:rsidR="00291AB7">
        <w:rPr>
          <w:rFonts w:ascii="Times New Roman" w:hAnsi="Times New Roman" w:cs="Times New Roman"/>
          <w:sz w:val="24"/>
          <w:szCs w:val="24"/>
          <w:lang w:val="en-US"/>
        </w:rPr>
        <w:t xml:space="preserve">, with APS 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>leaders, managers and staff</w:t>
      </w:r>
      <w:r w:rsidR="00291AB7">
        <w:rPr>
          <w:rFonts w:ascii="Times New Roman" w:hAnsi="Times New Roman" w:cs="Times New Roman"/>
          <w:sz w:val="24"/>
          <w:szCs w:val="24"/>
          <w:lang w:val="en-US"/>
        </w:rPr>
        <w:t xml:space="preserve"> needing to be available 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>beyond core hours</w:t>
      </w:r>
      <w:r w:rsidR="00000B5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ore critically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 xml:space="preserve"> though</w:t>
      </w:r>
      <w:r>
        <w:rPr>
          <w:rFonts w:ascii="Times New Roman" w:hAnsi="Times New Roman" w:cs="Times New Roman"/>
          <w:sz w:val="24"/>
          <w:szCs w:val="24"/>
          <w:lang w:val="en-US"/>
        </w:rPr>
        <w:t>, th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>ere have been important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change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>s in the political environment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, including the rise of 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Ministerial advisers and the i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 xml:space="preserve">ncreasing </w:t>
      </w:r>
      <w:r w:rsidR="00000B52">
        <w:rPr>
          <w:rFonts w:ascii="Times New Roman" w:hAnsi="Times New Roman" w:cs="Times New Roman"/>
          <w:sz w:val="24"/>
          <w:szCs w:val="24"/>
          <w:lang w:val="en-US"/>
        </w:rPr>
        <w:t xml:space="preserve">combative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nature of 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public discours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 xml:space="preserve">It is politics, of course,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dominates what we do, 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how and why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 xml:space="preserve">work is 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 xml:space="preserve">often 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 xml:space="preserve">a big 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reactive and rushed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 xml:space="preserve"> churn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>, at the unfortunate expense of sound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evidence-based policy 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>the longer-term and in the wider</w:t>
      </w:r>
      <w:r w:rsidR="009F18E4">
        <w:rPr>
          <w:rFonts w:ascii="Times New Roman" w:hAnsi="Times New Roman" w:cs="Times New Roman"/>
          <w:sz w:val="24"/>
          <w:szCs w:val="24"/>
          <w:lang w:val="en-US"/>
        </w:rPr>
        <w:t xml:space="preserve"> public interest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00B52">
        <w:rPr>
          <w:rFonts w:ascii="Times New Roman" w:hAnsi="Times New Roman" w:cs="Times New Roman"/>
          <w:sz w:val="24"/>
          <w:szCs w:val="24"/>
          <w:lang w:val="en-US"/>
        </w:rPr>
        <w:t>It can be at times, a race to the bottom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 xml:space="preserve"> and as members of the APS, we need to own and acknowledge this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>with government, because we design or contribute to the advice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>However, t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>he multi-dimensional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 nature of issues and the need to 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 xml:space="preserve">balance 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how best we grow the economy, ensure higher standards of living 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for Australians &amp; 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>sustainability</w:t>
      </w:r>
      <w:r w:rsidR="00D0680A">
        <w:rPr>
          <w:rFonts w:ascii="Times New Roman" w:hAnsi="Times New Roman" w:cs="Times New Roman"/>
          <w:sz w:val="24"/>
          <w:szCs w:val="24"/>
          <w:lang w:val="en-US"/>
        </w:rPr>
        <w:t xml:space="preserve"> of where we live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how we 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>bring a more humane and civil approach to debate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 and policy advice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431C4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28686B">
        <w:rPr>
          <w:rFonts w:ascii="Times New Roman" w:hAnsi="Times New Roman" w:cs="Times New Roman"/>
          <w:sz w:val="24"/>
          <w:szCs w:val="24"/>
          <w:lang w:val="en-US"/>
        </w:rPr>
        <w:t>demand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 that we need to reform. This starts with clarity of mission </w:t>
      </w:r>
      <w:r w:rsidR="00000B52">
        <w:rPr>
          <w:rFonts w:ascii="Times New Roman" w:hAnsi="Times New Roman" w:cs="Times New Roman"/>
          <w:sz w:val="24"/>
          <w:szCs w:val="24"/>
          <w:lang w:val="en-US"/>
        </w:rPr>
        <w:t xml:space="preserve">– who we serve and therefore the role that we 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>need to, or can best play.</w:t>
      </w:r>
    </w:p>
    <w:p w14:paraId="3775A68D" w14:textId="77777777" w:rsidR="00A75154" w:rsidRDefault="00A75154" w:rsidP="00A7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7834491" w14:textId="77777777" w:rsidR="00000B52" w:rsidRPr="003605C3" w:rsidRDefault="00FF3307" w:rsidP="00360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APS perhaps 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 xml:space="preserve">then 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>is at a threshold moment - d</w:t>
      </w:r>
      <w:r w:rsidRPr="003605C3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r w:rsidR="00000B52" w:rsidRPr="003605C3">
        <w:rPr>
          <w:rFonts w:ascii="Times New Roman" w:hAnsi="Times New Roman" w:cs="Times New Roman"/>
          <w:sz w:val="24"/>
          <w:szCs w:val="24"/>
          <w:lang w:val="en-US"/>
        </w:rPr>
        <w:t>we serve the Government of the d</w:t>
      </w:r>
      <w:r w:rsidR="003605C3" w:rsidRPr="003605C3">
        <w:rPr>
          <w:rFonts w:ascii="Times New Roman" w:hAnsi="Times New Roman" w:cs="Times New Roman"/>
          <w:sz w:val="24"/>
          <w:szCs w:val="24"/>
          <w:lang w:val="en-US"/>
        </w:rPr>
        <w:t>ay and/or the public?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05C3" w:rsidRPr="003605C3">
        <w:rPr>
          <w:rFonts w:ascii="Times New Roman" w:hAnsi="Times New Roman" w:cs="Times New Roman"/>
          <w:sz w:val="24"/>
          <w:szCs w:val="24"/>
          <w:lang w:val="en-US"/>
        </w:rPr>
        <w:t>If there is tension, what should win out – good policy or smart politics?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 xml:space="preserve"> In particular:</w:t>
      </w:r>
    </w:p>
    <w:p w14:paraId="41EA443E" w14:textId="77777777" w:rsidR="003605C3" w:rsidRDefault="00000B52" w:rsidP="003605C3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 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>we strive for gr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 xml:space="preserve">eater capability &amp; connectedness to be </w:t>
      </w:r>
      <w:r w:rsidR="00FF3307">
        <w:rPr>
          <w:rFonts w:ascii="Times New Roman" w:hAnsi="Times New Roman" w:cs="Times New Roman"/>
          <w:sz w:val="24"/>
          <w:szCs w:val="24"/>
          <w:lang w:val="en-US"/>
        </w:rPr>
        <w:t xml:space="preserve">policy heavyweights for providing apolitical 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>advice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348E8FF" w14:textId="77777777" w:rsidR="00000B52" w:rsidRDefault="002F6925" w:rsidP="003605C3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Or do we instead fully focus on </w:t>
      </w:r>
      <w:r w:rsidRPr="002F6925">
        <w:rPr>
          <w:rFonts w:ascii="Times New Roman" w:hAnsi="Times New Roman" w:cs="Times New Roman"/>
          <w:sz w:val="24"/>
          <w:szCs w:val="24"/>
          <w:lang w:val="en-US"/>
        </w:rPr>
        <w:t xml:space="preserve">marketing, communications and service delivery 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 xml:space="preserve">to the public </w:t>
      </w:r>
      <w:r w:rsidRPr="002F6925"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  <w:lang w:val="en-US"/>
        </w:rPr>
        <w:t>or the govern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>ment of the day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 and for Ministers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 and their advisers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need to be on the constant look-out 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>for announceables, good news stories, defensive lines and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 who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 xml:space="preserve"> are sensitive to the special interests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>across the community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A56E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1F5CBF" w14:textId="77777777" w:rsidR="00000B52" w:rsidRDefault="00000B52" w:rsidP="00A7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35EA9E" w14:textId="77777777" w:rsidR="002F6925" w:rsidRDefault="00000B52" w:rsidP="00A7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think it is hard to do </w:t>
      </w:r>
      <w:r w:rsidR="009C1295">
        <w:rPr>
          <w:rFonts w:ascii="Times New Roman" w:hAnsi="Times New Roman" w:cs="Times New Roman"/>
          <w:sz w:val="24"/>
          <w:szCs w:val="24"/>
          <w:lang w:val="en-US"/>
        </w:rPr>
        <w:t>all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 xml:space="preserve">ly and with quality and impact – there is inherent conflict built into our work environment, and the above roles require very different skills sets and are difficult to juggle. 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 xml:space="preserve">As APS officers, we are 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 xml:space="preserve">asked to </w:t>
      </w:r>
      <w:r w:rsidR="00554226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 xml:space="preserve">promote and defend the 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F6925" w:rsidRPr="002F6925">
        <w:rPr>
          <w:rFonts w:ascii="Times New Roman" w:hAnsi="Times New Roman" w:cs="Times New Roman"/>
          <w:sz w:val="24"/>
          <w:szCs w:val="24"/>
          <w:lang w:val="en-US"/>
        </w:rPr>
        <w:t>overn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 xml:space="preserve">ment of the day – whether </w:t>
      </w:r>
      <w:r w:rsidR="002F6925" w:rsidRPr="002F6925">
        <w:rPr>
          <w:rFonts w:ascii="Times New Roman" w:hAnsi="Times New Roman" w:cs="Times New Roman"/>
          <w:sz w:val="24"/>
          <w:szCs w:val="24"/>
          <w:lang w:val="en-US"/>
        </w:rPr>
        <w:t>good or bad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 xml:space="preserve"> policy</w:t>
      </w:r>
      <w:r w:rsidR="00291AB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3605C3">
        <w:rPr>
          <w:rFonts w:ascii="Times New Roman" w:hAnsi="Times New Roman" w:cs="Times New Roman"/>
          <w:sz w:val="24"/>
          <w:szCs w:val="24"/>
          <w:lang w:val="en-US"/>
        </w:rPr>
        <w:t xml:space="preserve">as well as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 xml:space="preserve">e creative policy designers,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>problem-solvers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>, and (increasingly) story-tellers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 and to get this done i</w:t>
      </w:r>
      <w:r w:rsidR="00287A67">
        <w:rPr>
          <w:rFonts w:ascii="Times New Roman" w:hAnsi="Times New Roman" w:cs="Times New Roman"/>
          <w:sz w:val="24"/>
          <w:szCs w:val="24"/>
          <w:lang w:val="en-US"/>
        </w:rPr>
        <w:t>n quick-time (please).</w:t>
      </w:r>
      <w:r w:rsidR="00535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 xml:space="preserve">his is borne out with 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 xml:space="preserve">examples of some of the major ongoing policy agendas, which are </w:t>
      </w:r>
      <w:r w:rsidR="002F6925">
        <w:rPr>
          <w:rFonts w:ascii="Times New Roman" w:hAnsi="Times New Roman" w:cs="Times New Roman"/>
          <w:sz w:val="24"/>
          <w:szCs w:val="24"/>
          <w:lang w:val="en-US"/>
        </w:rPr>
        <w:t>problematic and entrenched</w:t>
      </w:r>
      <w:r w:rsidR="002D00C3">
        <w:rPr>
          <w:rFonts w:ascii="Times New Roman" w:hAnsi="Times New Roman" w:cs="Times New Roman"/>
          <w:sz w:val="24"/>
          <w:szCs w:val="24"/>
          <w:lang w:val="en-US"/>
        </w:rPr>
        <w:t>; e.g.:</w:t>
      </w:r>
    </w:p>
    <w:p w14:paraId="6C76AA6E" w14:textId="77777777" w:rsidR="00554226" w:rsidRDefault="00554226" w:rsidP="0055422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Stalled wages growth (strangling the economy);</w:t>
      </w:r>
    </w:p>
    <w:p w14:paraId="1F75218B" w14:textId="77777777" w:rsidR="00554226" w:rsidRDefault="00554226" w:rsidP="0055422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Industry and innovation policy (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 xml:space="preserve">stuck on rhetoric, not funded adequately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no-one can 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>explain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innovation policy to the public in a m</w:t>
      </w:r>
      <w:r w:rsidR="00E05266">
        <w:rPr>
          <w:rFonts w:ascii="Times New Roman" w:hAnsi="Times New Roman" w:cs="Times New Roman"/>
          <w:sz w:val="24"/>
          <w:szCs w:val="24"/>
          <w:lang w:val="en-US"/>
        </w:rPr>
        <w:t>eaningful way</w:t>
      </w:r>
      <w:r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14:paraId="6B949468" w14:textId="77777777" w:rsidR="002F6925" w:rsidRDefault="002F6925" w:rsidP="00291AB7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35679">
        <w:rPr>
          <w:rFonts w:ascii="Times New Roman" w:hAnsi="Times New Roman" w:cs="Times New Roman"/>
          <w:sz w:val="24"/>
          <w:szCs w:val="24"/>
          <w:lang w:val="en-US"/>
        </w:rPr>
        <w:t>nergy policies</w:t>
      </w:r>
      <w:r w:rsidR="00D068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5679">
        <w:rPr>
          <w:rFonts w:ascii="Times New Roman" w:hAnsi="Times New Roman" w:cs="Times New Roman"/>
          <w:sz w:val="24"/>
          <w:szCs w:val="24"/>
          <w:lang w:val="en-US"/>
        </w:rPr>
        <w:t>(coal is still prominent);</w:t>
      </w:r>
    </w:p>
    <w:p w14:paraId="3E0E3B7D" w14:textId="77777777" w:rsidR="00535679" w:rsidRDefault="00535679" w:rsidP="00291AB7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Regional development funding (selective on the one 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 xml:space="preserve">hand for </w:t>
      </w:r>
      <w:r w:rsidR="009C1295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r w:rsidR="00FF547E">
        <w:rPr>
          <w:rFonts w:ascii="Times New Roman" w:hAnsi="Times New Roman" w:cs="Times New Roman"/>
          <w:sz w:val="24"/>
          <w:szCs w:val="24"/>
          <w:lang w:val="en-US"/>
        </w:rPr>
        <w:t>regions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C1295">
        <w:rPr>
          <w:rFonts w:ascii="Times New Roman" w:hAnsi="Times New Roman" w:cs="Times New Roman"/>
          <w:sz w:val="24"/>
          <w:szCs w:val="24"/>
          <w:lang w:val="en-US"/>
        </w:rPr>
        <w:t xml:space="preserve">with no logic for why those regions, and </w:t>
      </w:r>
      <w:r>
        <w:rPr>
          <w:rFonts w:ascii="Times New Roman" w:hAnsi="Times New Roman" w:cs="Times New Roman"/>
          <w:sz w:val="24"/>
          <w:szCs w:val="24"/>
          <w:lang w:val="en-US"/>
        </w:rPr>
        <w:t>funding thousands of small local projects on the other &amp; little evidence for impact for any of the $billions poured in);</w:t>
      </w:r>
    </w:p>
    <w:p w14:paraId="430CFEDB" w14:textId="77777777" w:rsidR="00554226" w:rsidRPr="00291AB7" w:rsidRDefault="00554226" w:rsidP="0055422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91AB7">
        <w:rPr>
          <w:rFonts w:ascii="Times New Roman" w:hAnsi="Times New Roman" w:cs="Times New Roman"/>
          <w:sz w:val="24"/>
          <w:szCs w:val="24"/>
          <w:lang w:val="en-US"/>
        </w:rPr>
        <w:t>Policies on those seeking re</w:t>
      </w:r>
      <w:r>
        <w:rPr>
          <w:rFonts w:ascii="Times New Roman" w:hAnsi="Times New Roman" w:cs="Times New Roman"/>
          <w:sz w:val="24"/>
          <w:szCs w:val="24"/>
          <w:lang w:val="en-US"/>
        </w:rPr>
        <w:t>fuge (unethical &amp; inhumane)</w:t>
      </w:r>
      <w:r w:rsidRPr="00291AB7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</w:p>
    <w:p w14:paraId="6499E63B" w14:textId="77777777" w:rsidR="00FF3307" w:rsidRPr="00535679" w:rsidRDefault="002F6925" w:rsidP="0053567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535679">
        <w:rPr>
          <w:rFonts w:ascii="Times New Roman" w:hAnsi="Times New Roman" w:cs="Times New Roman"/>
          <w:sz w:val="24"/>
          <w:szCs w:val="24"/>
          <w:lang w:val="en-US"/>
        </w:rPr>
        <w:t>Indig</w:t>
      </w:r>
      <w:r w:rsidR="00CC07B4" w:rsidRPr="0053567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="00535679">
        <w:rPr>
          <w:rFonts w:ascii="Times New Roman" w:hAnsi="Times New Roman" w:cs="Times New Roman"/>
          <w:sz w:val="24"/>
          <w:szCs w:val="24"/>
          <w:lang w:val="en-US"/>
        </w:rPr>
        <w:t>ous</w:t>
      </w:r>
      <w:r w:rsidR="00554226">
        <w:rPr>
          <w:rFonts w:ascii="Times New Roman" w:hAnsi="Times New Roman" w:cs="Times New Roman"/>
          <w:sz w:val="24"/>
          <w:szCs w:val="24"/>
          <w:lang w:val="en-US"/>
        </w:rPr>
        <w:t xml:space="preserve"> policies (failure since colonisation).</w:t>
      </w:r>
    </w:p>
    <w:p w14:paraId="7F225AFE" w14:textId="77777777" w:rsidR="00FF547E" w:rsidRDefault="00FF547E" w:rsidP="00A751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09C240" w14:textId="77777777" w:rsidR="00D0680A" w:rsidRPr="0097193D" w:rsidRDefault="0097193D" w:rsidP="00A7515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Some views &amp; suggestions</w:t>
      </w:r>
    </w:p>
    <w:p w14:paraId="656DF461" w14:textId="77777777" w:rsidR="0028686B" w:rsidRPr="00E014A0" w:rsidRDefault="00554226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Sound apolitical policy advice needs </w:t>
      </w:r>
      <w:r w:rsidR="00E25485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APS leaders 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and officers </w:t>
      </w:r>
      <w:r w:rsidR="0097193D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>pursue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evidence</w:t>
      </w:r>
      <w:r w:rsidR="00202BA7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beyond </w:t>
      </w:r>
      <w:r w:rsidR="00202BA7" w:rsidRPr="00E014A0">
        <w:rPr>
          <w:rFonts w:ascii="Times New Roman" w:hAnsi="Times New Roman" w:cs="Times New Roman"/>
          <w:sz w:val="24"/>
          <w:szCs w:val="24"/>
          <w:lang w:val="en-US"/>
        </w:rPr>
        <w:t>the rhetoric)</w:t>
      </w:r>
      <w:r w:rsidR="0097193D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and follow </w:t>
      </w:r>
      <w:r w:rsidR="00E014A0">
        <w:rPr>
          <w:rFonts w:ascii="Times New Roman" w:hAnsi="Times New Roman" w:cs="Times New Roman"/>
          <w:sz w:val="24"/>
          <w:szCs w:val="24"/>
          <w:lang w:val="en-US"/>
        </w:rPr>
        <w:t xml:space="preserve">it to </w:t>
      </w:r>
      <w:r w:rsidR="0097193D" w:rsidRPr="00E014A0">
        <w:rPr>
          <w:rFonts w:ascii="Times New Roman" w:hAnsi="Times New Roman" w:cs="Times New Roman"/>
          <w:sz w:val="24"/>
          <w:szCs w:val="24"/>
          <w:lang w:val="en-US"/>
        </w:rPr>
        <w:t>insights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>ask Government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>time to drill down to understand</w:t>
      </w:r>
      <w:r w:rsidR="00202BA7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and build up complex policy solutions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014A0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>conversing and listening to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people on the ground, and 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>use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AB7" w:rsidRPr="00E014A0">
        <w:rPr>
          <w:rFonts w:ascii="Times New Roman" w:hAnsi="Times New Roman" w:cs="Times New Roman"/>
          <w:sz w:val="24"/>
          <w:szCs w:val="24"/>
          <w:lang w:val="en-US"/>
        </w:rPr>
        <w:t>ethical</w:t>
      </w:r>
      <w:r w:rsidRPr="00E014A0">
        <w:rPr>
          <w:rFonts w:ascii="Times New Roman" w:hAnsi="Times New Roman" w:cs="Times New Roman"/>
          <w:sz w:val="24"/>
          <w:szCs w:val="24"/>
          <w:lang w:val="en-US"/>
        </w:rPr>
        <w:t xml:space="preserve"> frames for policy advice</w:t>
      </w:r>
      <w:r w:rsidR="0028686B" w:rsidRPr="00E014A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64512FE" w14:textId="77777777" w:rsidR="00370C96" w:rsidRPr="0097193D" w:rsidRDefault="00554226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7193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APS leaders </w:t>
      </w:r>
      <w:r w:rsidR="0097193D">
        <w:rPr>
          <w:rFonts w:ascii="Times New Roman" w:hAnsi="Times New Roman" w:cs="Times New Roman"/>
          <w:sz w:val="24"/>
          <w:szCs w:val="24"/>
          <w:lang w:val="en-US"/>
        </w:rPr>
        <w:t xml:space="preserve">and officers should 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value and allow a 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>range of disciplines to contribute to policy-mak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ing, in addition to 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>economics.</w:t>
      </w:r>
      <w:r w:rsidR="00D0680A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True insights often come from the intersection of disciplines, not just one way of thinking.</w:t>
      </w:r>
    </w:p>
    <w:p w14:paraId="62F6675F" w14:textId="77777777" w:rsidR="0028686B" w:rsidRPr="0097193D" w:rsidRDefault="00812660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Executives </w:t>
      </w:r>
      <w:r w:rsidR="00554226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need to be allowed 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to stand up 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to Ministers/advisers </w:t>
      </w:r>
      <w:r w:rsidR="00D0680A" w:rsidRPr="0097193D">
        <w:rPr>
          <w:rFonts w:ascii="Times New Roman" w:hAnsi="Times New Roman" w:cs="Times New Roman"/>
          <w:sz w:val="24"/>
          <w:szCs w:val="24"/>
          <w:lang w:val="en-US"/>
        </w:rPr>
        <w:t>more for good policy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="0028686B" w:rsidRPr="0097193D">
        <w:rPr>
          <w:rFonts w:ascii="Times New Roman" w:hAnsi="Times New Roman" w:cs="Times New Roman"/>
          <w:sz w:val="24"/>
          <w:szCs w:val="24"/>
          <w:lang w:val="en-US"/>
        </w:rPr>
        <w:t>ot the quick political results.</w:t>
      </w:r>
      <w:r w:rsidR="00B6454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Secretaries should be accountable to the Parliament and appointed by an independent panel (with rotating trusted/expert community, corporate and other institutional leaders).</w:t>
      </w:r>
    </w:p>
    <w:p w14:paraId="21E8A432" w14:textId="77777777" w:rsidR="00B64547" w:rsidRPr="0097193D" w:rsidRDefault="00B64547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7193D">
        <w:rPr>
          <w:rFonts w:ascii="Times New Roman" w:hAnsi="Times New Roman" w:cs="Times New Roman"/>
          <w:sz w:val="24"/>
          <w:szCs w:val="24"/>
          <w:lang w:val="en-US"/>
        </w:rPr>
        <w:t>The business of the Parliament should be streamlined and made much more purposeful – much is archai</w:t>
      </w:r>
      <w:r w:rsidR="0097193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12660">
        <w:rPr>
          <w:rFonts w:ascii="Times New Roman" w:hAnsi="Times New Roman" w:cs="Times New Roman"/>
          <w:sz w:val="24"/>
          <w:szCs w:val="24"/>
          <w:lang w:val="en-US"/>
        </w:rPr>
        <w:t xml:space="preserve"> and time-wasting</w:t>
      </w:r>
      <w:r w:rsidR="00971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EFCF3A" w14:textId="77777777" w:rsidR="0028686B" w:rsidRPr="0097193D" w:rsidRDefault="00291AB7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Ministerial staff </w:t>
      </w:r>
      <w:r w:rsidR="00B6454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be augmented so </w:t>
      </w:r>
      <w:r w:rsidR="00B6454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APS officers 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no longer have to write QTBs, media releases, 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replies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event briefs, 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>good news stories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>, defensive lines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– these are all political tasks and </w:t>
      </w:r>
      <w:r w:rsidR="00812660">
        <w:rPr>
          <w:rFonts w:ascii="Times New Roman" w:hAnsi="Times New Roman" w:cs="Times New Roman"/>
          <w:sz w:val="24"/>
          <w:szCs w:val="24"/>
          <w:lang w:val="en-US"/>
        </w:rPr>
        <w:t>do not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belong in </w:t>
      </w:r>
      <w:r w:rsidR="0081266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APS 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>work domain.</w:t>
      </w:r>
    </w:p>
    <w:p w14:paraId="2EEDE5B3" w14:textId="77777777" w:rsidR="00D0680A" w:rsidRDefault="0097193D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7193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here are too many SES and Executive layers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departments</w:t>
      </w:r>
      <w:r w:rsidR="00D0680A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. EL2s </w:t>
      </w:r>
      <w:r>
        <w:rPr>
          <w:rFonts w:ascii="Times New Roman" w:hAnsi="Times New Roman" w:cs="Times New Roman"/>
          <w:sz w:val="24"/>
          <w:szCs w:val="24"/>
          <w:lang w:val="en-US"/>
        </w:rPr>
        <w:t>carry a weight</w:t>
      </w:r>
      <w:r w:rsidR="00D0680A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of managing staff, budgets, thinking strategically</w:t>
      </w:r>
      <w:r w:rsidR="00B6454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but daily problem-solving</w:t>
      </w:r>
      <w:r w:rsidR="00D0680A" w:rsidRPr="0097193D">
        <w:rPr>
          <w:rFonts w:ascii="Times New Roman" w:hAnsi="Times New Roman" w:cs="Times New Roman"/>
          <w:sz w:val="24"/>
          <w:szCs w:val="24"/>
          <w:lang w:val="en-US"/>
        </w:rPr>
        <w:t>, responding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briefing, correspondence and 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requests, 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 xml:space="preserve">&amp; 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dealing with 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>stakeholders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. W</w:t>
      </w:r>
      <w:r w:rsidR="00D0680A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e are told we are the captains and the coaches – perhaps it is time to re-look at the SES Band 1 and 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levels and what they do and 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>contribute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Are Deputy Secretaries necessary?</w:t>
      </w:r>
    </w:p>
    <w:p w14:paraId="7791C0CB" w14:textId="77777777" w:rsidR="006E3412" w:rsidRPr="0097193D" w:rsidRDefault="006E3412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departments have created ‘strategic policy divisions’ which can be a misnomer. Often such divisions create process, ‘death by coordination’ and policy oversight and it can lead to overlapping or unproductive work.</w:t>
      </w:r>
    </w:p>
    <w:p w14:paraId="2D9E1180" w14:textId="77777777" w:rsidR="00370C96" w:rsidRPr="0097193D" w:rsidRDefault="00296021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The central agencies need to be seriously looked at - 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>a key reform should be to wind back the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roles and responsibilities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2BA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to more identifiable and productive 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>core business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2BA7" w:rsidRPr="0097193D">
        <w:rPr>
          <w:rFonts w:ascii="Times New Roman" w:hAnsi="Times New Roman" w:cs="Times New Roman"/>
          <w:sz w:val="24"/>
          <w:szCs w:val="24"/>
          <w:lang w:val="en-US"/>
        </w:rPr>
        <w:t>I acknowledge that o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>ur central agency colleagues are hard-working, of course are professional and individually, personable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90A">
        <w:rPr>
          <w:rFonts w:ascii="Times New Roman" w:hAnsi="Times New Roman" w:cs="Times New Roman"/>
          <w:sz w:val="24"/>
          <w:szCs w:val="24"/>
          <w:lang w:val="en-US"/>
        </w:rPr>
        <w:t xml:space="preserve">and helpful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202BA7" w:rsidRPr="0097193D">
        <w:rPr>
          <w:rFonts w:ascii="Times New Roman" w:hAnsi="Times New Roman" w:cs="Times New Roman"/>
          <w:sz w:val="24"/>
          <w:szCs w:val="24"/>
          <w:lang w:val="en-US"/>
        </w:rPr>
        <w:t>they believe in w</w:t>
      </w:r>
      <w:r w:rsidR="0028686B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hat they do and I respect that. </w:t>
      </w:r>
      <w:r w:rsidR="00202BA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However, 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from the experience of a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great number of us </w:t>
      </w:r>
      <w:r w:rsidR="00F82E9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in line agencies, </w:t>
      </w:r>
      <w:r w:rsidR="00202BA7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we find that central agency colleagues act more like the submarine captains who tell their juniors to ‘restore propulsion’, without being able to contribute to the collective exercise </w:t>
      </w:r>
      <w:r w:rsidR="005B39F4" w:rsidRPr="0097193D">
        <w:rPr>
          <w:rFonts w:ascii="Times New Roman" w:hAnsi="Times New Roman" w:cs="Times New Roman"/>
          <w:sz w:val="24"/>
          <w:szCs w:val="24"/>
          <w:lang w:val="en-US"/>
        </w:rPr>
        <w:t>across the Commonwealth to problem-solve, innovate and add value.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1228C1" w14:textId="77777777" w:rsidR="0028686B" w:rsidRPr="0097193D" w:rsidRDefault="005B39F4" w:rsidP="0097193D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We are stymied by Budget processes, which rely on individual Ministers to find offsets (or fighting to protect their sources of funds). There is no room for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innovative funding 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>mechanisms to support proper cross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>-portfolio policies &amp; initiatives</w:t>
      </w:r>
      <w:r w:rsidRPr="009719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Finance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>, in particular,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must be more innovative and learn to give advice beyond ‘no’.</w:t>
      </w:r>
      <w:r w:rsidR="00971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Between departments, t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>here is still too much ‘patch protection’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B23201" w14:textId="77777777" w:rsidR="006E3412" w:rsidRPr="006E3412" w:rsidRDefault="00812660" w:rsidP="006E3412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departments, t</w:t>
      </w:r>
      <w:r w:rsidR="006E3412" w:rsidRPr="0097193D">
        <w:rPr>
          <w:rFonts w:ascii="Times New Roman" w:hAnsi="Times New Roman" w:cs="Times New Roman"/>
          <w:sz w:val="24"/>
          <w:szCs w:val="24"/>
          <w:lang w:val="en-US"/>
        </w:rPr>
        <w:t>he shift to open-plan offic</w:t>
      </w:r>
      <w:r>
        <w:rPr>
          <w:rFonts w:ascii="Times New Roman" w:hAnsi="Times New Roman" w:cs="Times New Roman"/>
          <w:sz w:val="24"/>
          <w:szCs w:val="24"/>
          <w:lang w:val="en-US"/>
        </w:rPr>
        <w:t>es has been unhelpful for quiet/deep thinking</w:t>
      </w:r>
      <w:r w:rsidR="006E3412" w:rsidRPr="0097193D">
        <w:rPr>
          <w:rFonts w:ascii="Times New Roman" w:hAnsi="Times New Roman" w:cs="Times New Roman"/>
          <w:sz w:val="24"/>
          <w:szCs w:val="24"/>
          <w:lang w:val="en-US"/>
        </w:rPr>
        <w:t xml:space="preserve"> and studies are now showing how they lead to less communica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tion, collaboration and </w:t>
      </w:r>
      <w:r w:rsidR="006E3412" w:rsidRPr="0097193D">
        <w:rPr>
          <w:rFonts w:ascii="Times New Roman" w:hAnsi="Times New Roman" w:cs="Times New Roman"/>
          <w:sz w:val="24"/>
          <w:szCs w:val="24"/>
          <w:lang w:val="en-US"/>
        </w:rPr>
        <w:t>a decrease in productivity. In general, people don’t like being packed in like sardines in the workplace.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APS is lagging behind the corporate world in this regard.</w:t>
      </w:r>
    </w:p>
    <w:p w14:paraId="3A352B8D" w14:textId="77777777" w:rsidR="00812660" w:rsidRDefault="00812660" w:rsidP="00812660">
      <w:pPr>
        <w:pStyle w:val="ListParagraph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Across the APS/in departments, there is too much ‘busy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70C96" w:rsidRPr="0097193D">
        <w:rPr>
          <w:rFonts w:ascii="Times New Roman" w:hAnsi="Times New Roman" w:cs="Times New Roman"/>
          <w:sz w:val="24"/>
          <w:szCs w:val="24"/>
          <w:lang w:val="en-US"/>
        </w:rPr>
        <w:t>process-based work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>coordination of requests fo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>r information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71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>large demand for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written briefing, even in departments for Executives and SES – people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need to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arn the art of verbal briefing, giving and receiving, and the art of conversation. </w:t>
      </w:r>
      <w:r w:rsidR="008371E3">
        <w:rPr>
          <w:rFonts w:ascii="Times New Roman" w:hAnsi="Times New Roman" w:cs="Times New Roman"/>
          <w:sz w:val="24"/>
          <w:szCs w:val="24"/>
          <w:lang w:val="en-US"/>
        </w:rPr>
        <w:t xml:space="preserve">Much work lacks an overarching strategy, purpose and impact and is reactive. </w:t>
      </w:r>
      <w:r w:rsidR="00E25485" w:rsidRPr="0097193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296021" w:rsidRPr="0097193D">
        <w:rPr>
          <w:rFonts w:ascii="Times New Roman" w:hAnsi="Times New Roman" w:cs="Times New Roman"/>
          <w:sz w:val="24"/>
          <w:szCs w:val="24"/>
          <w:lang w:val="en-US"/>
        </w:rPr>
        <w:t>his must change and change must come f</w:t>
      </w:r>
      <w:r w:rsidR="0097193D">
        <w:rPr>
          <w:rFonts w:ascii="Times New Roman" w:hAnsi="Times New Roman" w:cs="Times New Roman"/>
          <w:sz w:val="24"/>
          <w:szCs w:val="24"/>
          <w:lang w:val="en-US"/>
        </w:rPr>
        <w:t>rom the top down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4D49C3D" w14:textId="77777777" w:rsidR="00812660" w:rsidRDefault="00812660" w:rsidP="00812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7A85BD" w14:textId="77777777" w:rsidR="00812660" w:rsidRPr="00812660" w:rsidRDefault="00812660" w:rsidP="00812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12660">
        <w:rPr>
          <w:rFonts w:ascii="Times New Roman" w:hAnsi="Times New Roman" w:cs="Times New Roman"/>
          <w:sz w:val="24"/>
          <w:szCs w:val="24"/>
          <w:lang w:val="en-US"/>
        </w:rPr>
        <w:t>Thank you.</w:t>
      </w:r>
    </w:p>
    <w:sectPr w:rsidR="00812660" w:rsidRPr="0081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AD1A1" w14:textId="77777777" w:rsidR="00016052" w:rsidRDefault="00016052" w:rsidP="003A4ED3">
      <w:pPr>
        <w:spacing w:after="0" w:line="240" w:lineRule="auto"/>
      </w:pPr>
      <w:r>
        <w:separator/>
      </w:r>
    </w:p>
  </w:endnote>
  <w:endnote w:type="continuationSeparator" w:id="0">
    <w:p w14:paraId="32F01C2F" w14:textId="77777777" w:rsidR="00016052" w:rsidRDefault="00016052" w:rsidP="003A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38EE" w14:textId="77777777" w:rsidR="00CE50B0" w:rsidRDefault="00CE50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DA4DF" w14:textId="77777777" w:rsidR="00CE50B0" w:rsidRDefault="00CE50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C232D" w14:textId="77777777" w:rsidR="00CE50B0" w:rsidRDefault="00CE50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F268" w14:textId="77777777" w:rsidR="00016052" w:rsidRDefault="00016052" w:rsidP="003A4ED3">
      <w:pPr>
        <w:spacing w:after="0" w:line="240" w:lineRule="auto"/>
      </w:pPr>
      <w:r>
        <w:separator/>
      </w:r>
    </w:p>
  </w:footnote>
  <w:footnote w:type="continuationSeparator" w:id="0">
    <w:p w14:paraId="6C88F577" w14:textId="77777777" w:rsidR="00016052" w:rsidRDefault="00016052" w:rsidP="003A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D19C0" w14:textId="77777777" w:rsidR="00CE50B0" w:rsidRDefault="00CE50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806D" w14:textId="77777777" w:rsidR="00CE50B0" w:rsidRDefault="00CE50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4E347" w14:textId="77777777" w:rsidR="00CE50B0" w:rsidRDefault="00CE50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41DD"/>
    <w:multiLevelType w:val="hybridMultilevel"/>
    <w:tmpl w:val="0512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F6020"/>
    <w:multiLevelType w:val="hybridMultilevel"/>
    <w:tmpl w:val="E8F6C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53280"/>
    <w:multiLevelType w:val="hybridMultilevel"/>
    <w:tmpl w:val="0F381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54"/>
    <w:rsid w:val="00000B52"/>
    <w:rsid w:val="00016052"/>
    <w:rsid w:val="00202BA7"/>
    <w:rsid w:val="0028686B"/>
    <w:rsid w:val="00287A67"/>
    <w:rsid w:val="00291AB7"/>
    <w:rsid w:val="00296021"/>
    <w:rsid w:val="002D00C3"/>
    <w:rsid w:val="002F6925"/>
    <w:rsid w:val="003605C3"/>
    <w:rsid w:val="00370C96"/>
    <w:rsid w:val="003A4ED3"/>
    <w:rsid w:val="00535679"/>
    <w:rsid w:val="00554226"/>
    <w:rsid w:val="005B39F4"/>
    <w:rsid w:val="006E3412"/>
    <w:rsid w:val="00812660"/>
    <w:rsid w:val="0083178B"/>
    <w:rsid w:val="008371E3"/>
    <w:rsid w:val="0097193D"/>
    <w:rsid w:val="009C1295"/>
    <w:rsid w:val="009F18E4"/>
    <w:rsid w:val="00A56E3D"/>
    <w:rsid w:val="00A75154"/>
    <w:rsid w:val="00B64547"/>
    <w:rsid w:val="00C2070F"/>
    <w:rsid w:val="00CC07B4"/>
    <w:rsid w:val="00CE50B0"/>
    <w:rsid w:val="00D0680A"/>
    <w:rsid w:val="00D13ED9"/>
    <w:rsid w:val="00E014A0"/>
    <w:rsid w:val="00E05266"/>
    <w:rsid w:val="00E25485"/>
    <w:rsid w:val="00EA36D5"/>
    <w:rsid w:val="00F431C4"/>
    <w:rsid w:val="00F5790A"/>
    <w:rsid w:val="00F82E97"/>
    <w:rsid w:val="00FF3307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6A7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1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ED3"/>
  </w:style>
  <w:style w:type="paragraph" w:styleId="Footer">
    <w:name w:val="footer"/>
    <w:basedOn w:val="Normal"/>
    <w:link w:val="FooterChar"/>
    <w:uiPriority w:val="99"/>
    <w:unhideWhenUsed/>
    <w:rsid w:val="003A4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DOC19-444870</ShareHubID>
    <TaxCatchAll xmlns="166541c0-0594-4e6a-9105-c24d4b6de6f7">
      <Value>57</Value>
    </TaxCatchAll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3A47AAA9-670A-47F6-8289-2E24C01A542F}"/>
</file>

<file path=customXml/itemProps2.xml><?xml version="1.0" encoding="utf-8"?>
<ds:datastoreItem xmlns:ds="http://schemas.openxmlformats.org/officeDocument/2006/customXml" ds:itemID="{75E54F13-EE7F-4401-A4C6-D2C9B094086B}"/>
</file>

<file path=customXml/itemProps3.xml><?xml version="1.0" encoding="utf-8"?>
<ds:datastoreItem xmlns:ds="http://schemas.openxmlformats.org/officeDocument/2006/customXml" ds:itemID="{524B9AAF-90B5-4F43-952A-B1EEC064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2019-08-24T05:50:00Z</dcterms:created>
  <dcterms:modified xsi:type="dcterms:W3CDTF">2019-08-24T05:50:00Z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earchTags">
    <vt:lpwstr/>
  </property>
  <property fmtid="{D5CDD505-2E9C-101B-9397-08002B2CF9AE}" pid="3" name="PMC.ESearch.TagGeneratedTime">
    <vt:lpwstr>2019-12-09T15:21:18</vt:lpwstr>
  </property>
  <property fmtid="{D5CDD505-2E9C-101B-9397-08002B2CF9AE}" pid="4" name="HPRMSecurityLevel">
    <vt:lpwstr>57;#OFFICIAL|11463c70-78df-4e3b-b0ff-f66cd3cb26ec</vt:lpwstr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Caveat">
    <vt:lpwstr/>
  </property>
</Properties>
</file>