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EF75" w14:textId="77777777" w:rsidR="00F470D0" w:rsidRPr="008B291D" w:rsidRDefault="00A41F4B" w:rsidP="008B291D">
      <w:pPr>
        <w:jc w:val="center"/>
        <w:rPr>
          <w:b/>
          <w:sz w:val="28"/>
        </w:rPr>
      </w:pPr>
      <w:bookmarkStart w:id="0" w:name="_GoBack"/>
      <w:bookmarkEnd w:id="0"/>
      <w:r w:rsidRPr="008B291D">
        <w:rPr>
          <w:b/>
          <w:sz w:val="28"/>
        </w:rPr>
        <w:t>APS Review Submission</w:t>
      </w:r>
    </w:p>
    <w:p w14:paraId="372B30B3" w14:textId="77777777" w:rsidR="008B291D" w:rsidRDefault="008B291D">
      <w:pPr>
        <w:rPr>
          <w:rFonts w:ascii="Open Sans" w:hAnsi="Open Sans"/>
          <w:color w:val="000000" w:themeColor="text1"/>
        </w:rPr>
      </w:pPr>
    </w:p>
    <w:p w14:paraId="0EF80AAA" w14:textId="77777777" w:rsidR="009520FB" w:rsidRDefault="00DF0F71">
      <w:pPr>
        <w:rPr>
          <w:rFonts w:ascii="Open Sans" w:hAnsi="Open Sans"/>
          <w:color w:val="000000" w:themeColor="text1"/>
        </w:rPr>
      </w:pPr>
      <w:r>
        <w:rPr>
          <w:rFonts w:ascii="Open Sans" w:hAnsi="Open Sans"/>
          <w:color w:val="000000" w:themeColor="text1"/>
        </w:rPr>
        <w:t>I have worked fo</w:t>
      </w:r>
      <w:r w:rsidR="009520FB">
        <w:rPr>
          <w:rFonts w:ascii="Open Sans" w:hAnsi="Open Sans"/>
          <w:color w:val="000000" w:themeColor="text1"/>
        </w:rPr>
        <w:t>r the Department of</w:t>
      </w:r>
      <w:r>
        <w:rPr>
          <w:rFonts w:ascii="Open Sans" w:hAnsi="Open Sans"/>
          <w:color w:val="000000" w:themeColor="text1"/>
        </w:rPr>
        <w:t xml:space="preserve"> Defence for a </w:t>
      </w:r>
      <w:r w:rsidR="009520FB">
        <w:rPr>
          <w:rFonts w:ascii="Open Sans" w:hAnsi="Open Sans"/>
          <w:color w:val="000000" w:themeColor="text1"/>
        </w:rPr>
        <w:t xml:space="preserve">little </w:t>
      </w:r>
      <w:r>
        <w:rPr>
          <w:rFonts w:ascii="Open Sans" w:hAnsi="Open Sans"/>
          <w:color w:val="000000" w:themeColor="text1"/>
        </w:rPr>
        <w:t xml:space="preserve">over a decade in a technical role. </w:t>
      </w:r>
      <w:r w:rsidR="009F5246">
        <w:rPr>
          <w:rFonts w:ascii="Open Sans" w:hAnsi="Open Sans"/>
          <w:color w:val="000000" w:themeColor="text1"/>
        </w:rPr>
        <w:t xml:space="preserve">Over </w:t>
      </w:r>
      <w:r w:rsidR="008B291D">
        <w:rPr>
          <w:rFonts w:ascii="Open Sans" w:hAnsi="Open Sans"/>
          <w:color w:val="000000" w:themeColor="text1"/>
        </w:rPr>
        <w:t xml:space="preserve">this </w:t>
      </w:r>
      <w:proofErr w:type="gramStart"/>
      <w:r w:rsidR="008B291D">
        <w:rPr>
          <w:rFonts w:ascii="Open Sans" w:hAnsi="Open Sans"/>
          <w:color w:val="000000" w:themeColor="text1"/>
        </w:rPr>
        <w:t>time</w:t>
      </w:r>
      <w:proofErr w:type="gramEnd"/>
      <w:r w:rsidR="009520FB">
        <w:rPr>
          <w:rFonts w:ascii="Open Sans" w:hAnsi="Open Sans"/>
          <w:color w:val="000000" w:themeColor="text1"/>
        </w:rPr>
        <w:t xml:space="preserve"> </w:t>
      </w:r>
      <w:r w:rsidR="009F5246">
        <w:rPr>
          <w:rFonts w:ascii="Open Sans" w:hAnsi="Open Sans"/>
          <w:color w:val="000000" w:themeColor="text1"/>
        </w:rPr>
        <w:t xml:space="preserve">I have witnessed </w:t>
      </w:r>
      <w:r w:rsidR="009520FB">
        <w:rPr>
          <w:rFonts w:ascii="Open Sans" w:hAnsi="Open Sans"/>
          <w:color w:val="000000" w:themeColor="text1"/>
        </w:rPr>
        <w:t>workplace capability eroded through the reduction of staff number, poor workplace enterprise bargaining practices and a lack of strategic management regarding s</w:t>
      </w:r>
      <w:r w:rsidR="009F5246">
        <w:rPr>
          <w:rFonts w:ascii="Open Sans" w:hAnsi="Open Sans"/>
          <w:color w:val="000000" w:themeColor="text1"/>
        </w:rPr>
        <w:t>kill development and retention, resulting in the hollowing out of expertise, which further compounds the problem by loss of the ability to recognise the shortfalls</w:t>
      </w:r>
      <w:r w:rsidR="009520FB">
        <w:rPr>
          <w:rFonts w:ascii="Open Sans" w:hAnsi="Open Sans"/>
          <w:color w:val="000000" w:themeColor="text1"/>
        </w:rPr>
        <w:t xml:space="preserve">.  These issues have led to the situation of decreasing Defence’s capacity to be innovative and efficient in delivering outcomes. </w:t>
      </w:r>
    </w:p>
    <w:p w14:paraId="5CBDC1BF" w14:textId="77777777" w:rsidR="00DF0F71" w:rsidRDefault="009520FB">
      <w:pPr>
        <w:rPr>
          <w:rFonts w:ascii="Open Sans" w:hAnsi="Open Sans"/>
          <w:color w:val="000000" w:themeColor="text1"/>
        </w:rPr>
      </w:pPr>
      <w:r>
        <w:rPr>
          <w:rFonts w:ascii="Open Sans" w:hAnsi="Open Sans"/>
          <w:color w:val="000000" w:themeColor="text1"/>
        </w:rPr>
        <w:t>Defence is n</w:t>
      </w:r>
      <w:r w:rsidR="00DF0F71">
        <w:rPr>
          <w:rFonts w:ascii="Open Sans" w:hAnsi="Open Sans"/>
          <w:color w:val="000000" w:themeColor="text1"/>
        </w:rPr>
        <w:t>o</w:t>
      </w:r>
      <w:r w:rsidR="009F5246">
        <w:rPr>
          <w:rFonts w:ascii="Open Sans" w:hAnsi="Open Sans"/>
          <w:color w:val="000000" w:themeColor="text1"/>
        </w:rPr>
        <w:t xml:space="preserve"> longer</w:t>
      </w:r>
      <w:r w:rsidR="00DF0F71">
        <w:rPr>
          <w:rFonts w:ascii="Open Sans" w:hAnsi="Open Sans"/>
          <w:color w:val="000000" w:themeColor="text1"/>
        </w:rPr>
        <w:t xml:space="preserve"> an ‘Employer of choice’</w:t>
      </w:r>
      <w:r w:rsidR="009F5246">
        <w:rPr>
          <w:rFonts w:ascii="Open Sans" w:hAnsi="Open Sans"/>
          <w:color w:val="000000" w:themeColor="text1"/>
        </w:rPr>
        <w:t xml:space="preserve"> (and I understand that the rest of the APS is probably not that different)</w:t>
      </w:r>
      <w:r>
        <w:rPr>
          <w:rFonts w:ascii="Open Sans" w:hAnsi="Open Sans"/>
          <w:color w:val="000000" w:themeColor="text1"/>
        </w:rPr>
        <w:t xml:space="preserve">. </w:t>
      </w:r>
      <w:r w:rsidR="0097521E">
        <w:rPr>
          <w:rFonts w:ascii="Open Sans" w:hAnsi="Open Sans"/>
          <w:color w:val="000000" w:themeColor="text1"/>
        </w:rPr>
        <w:t>The</w:t>
      </w:r>
      <w:r>
        <w:rPr>
          <w:rFonts w:ascii="Open Sans" w:hAnsi="Open Sans"/>
          <w:color w:val="000000" w:themeColor="text1"/>
        </w:rPr>
        <w:t xml:space="preserve"> most recent </w:t>
      </w:r>
      <w:r w:rsidR="00DF0F71">
        <w:rPr>
          <w:rFonts w:ascii="Open Sans" w:hAnsi="Open Sans"/>
          <w:color w:val="000000" w:themeColor="text1"/>
        </w:rPr>
        <w:t xml:space="preserve">round of Enterprise Bargaining was a fiasco that demonstrated contempt for </w:t>
      </w:r>
      <w:r>
        <w:rPr>
          <w:rFonts w:ascii="Open Sans" w:hAnsi="Open Sans"/>
          <w:color w:val="000000" w:themeColor="text1"/>
        </w:rPr>
        <w:t xml:space="preserve">the APS staff.  </w:t>
      </w:r>
      <w:proofErr w:type="gramStart"/>
      <w:r w:rsidR="00616463">
        <w:rPr>
          <w:rFonts w:ascii="Open Sans" w:hAnsi="Open Sans"/>
          <w:color w:val="000000" w:themeColor="text1"/>
        </w:rPr>
        <w:t xml:space="preserve">The shortcoming are well documented by commentators such as Paddy </w:t>
      </w:r>
      <w:proofErr w:type="spellStart"/>
      <w:r w:rsidR="00616463">
        <w:rPr>
          <w:rFonts w:ascii="Open Sans" w:hAnsi="Open Sans"/>
          <w:color w:val="000000" w:themeColor="text1"/>
        </w:rPr>
        <w:t>Gourley</w:t>
      </w:r>
      <w:proofErr w:type="spellEnd"/>
      <w:r w:rsidR="00616463">
        <w:rPr>
          <w:rFonts w:ascii="Open Sans" w:hAnsi="Open Sans"/>
          <w:color w:val="000000" w:themeColor="text1"/>
        </w:rPr>
        <w:t xml:space="preserve">, however I would like to particularly highlight the lack of fairness </w:t>
      </w:r>
      <w:r w:rsidR="0097521E">
        <w:rPr>
          <w:rFonts w:ascii="Open Sans" w:hAnsi="Open Sans"/>
          <w:color w:val="000000" w:themeColor="text1"/>
        </w:rPr>
        <w:t xml:space="preserve">associated </w:t>
      </w:r>
      <w:r w:rsidR="00616463">
        <w:rPr>
          <w:rFonts w:ascii="Open Sans" w:hAnsi="Open Sans"/>
          <w:color w:val="000000" w:themeColor="text1"/>
        </w:rPr>
        <w:t xml:space="preserve">with </w:t>
      </w:r>
      <w:r w:rsidR="0097521E">
        <w:rPr>
          <w:rFonts w:ascii="Open Sans" w:hAnsi="Open Sans"/>
          <w:color w:val="000000" w:themeColor="text1"/>
        </w:rPr>
        <w:t xml:space="preserve">Defence </w:t>
      </w:r>
      <w:r w:rsidR="00616463">
        <w:rPr>
          <w:rFonts w:ascii="Open Sans" w:hAnsi="Open Sans"/>
          <w:color w:val="000000" w:themeColor="text1"/>
        </w:rPr>
        <w:t>employees being forced to wait almost a ye</w:t>
      </w:r>
      <w:r w:rsidR="0097521E">
        <w:rPr>
          <w:rFonts w:ascii="Open Sans" w:hAnsi="Open Sans"/>
          <w:color w:val="000000" w:themeColor="text1"/>
        </w:rPr>
        <w:t>ar (through no fault of their own) before being provided with an initial offer</w:t>
      </w:r>
      <w:r w:rsidR="00616463">
        <w:rPr>
          <w:rFonts w:ascii="Open Sans" w:hAnsi="Open Sans"/>
          <w:color w:val="000000" w:themeColor="text1"/>
        </w:rPr>
        <w:t xml:space="preserve"> to vote on</w:t>
      </w:r>
      <w:r w:rsidR="0097521E">
        <w:rPr>
          <w:rFonts w:ascii="Open Sans" w:hAnsi="Open Sans"/>
          <w:color w:val="000000" w:themeColor="text1"/>
        </w:rPr>
        <w:t>, being told that this did not constitute ‘exceptional circumstances’ and that no financial recognition of the delay would be allowed.</w:t>
      </w:r>
      <w:proofErr w:type="gramEnd"/>
      <w:r w:rsidR="0097521E">
        <w:rPr>
          <w:rFonts w:ascii="Open Sans" w:hAnsi="Open Sans"/>
          <w:color w:val="000000" w:themeColor="text1"/>
        </w:rPr>
        <w:t xml:space="preserve"> Things only got worse from there. </w:t>
      </w:r>
    </w:p>
    <w:p w14:paraId="76BE99BF" w14:textId="77777777" w:rsidR="00616463" w:rsidRDefault="00616463">
      <w:pPr>
        <w:rPr>
          <w:rFonts w:ascii="Open Sans" w:hAnsi="Open Sans"/>
          <w:color w:val="000000" w:themeColor="text1"/>
        </w:rPr>
      </w:pPr>
      <w:proofErr w:type="gramStart"/>
      <w:r>
        <w:rPr>
          <w:rFonts w:ascii="Open Sans" w:hAnsi="Open Sans"/>
          <w:color w:val="000000" w:themeColor="text1"/>
        </w:rPr>
        <w:t>While p</w:t>
      </w:r>
      <w:r w:rsidR="00DF0F71">
        <w:rPr>
          <w:rFonts w:ascii="Open Sans" w:hAnsi="Open Sans"/>
          <w:color w:val="000000" w:themeColor="text1"/>
        </w:rPr>
        <w:t xml:space="preserve">erhaps people outside of the APS would </w:t>
      </w:r>
      <w:r>
        <w:rPr>
          <w:rFonts w:ascii="Open Sans" w:hAnsi="Open Sans"/>
          <w:color w:val="000000" w:themeColor="text1"/>
        </w:rPr>
        <w:t xml:space="preserve">have differing viewpoints on the term ‘employer of choice’, I doubt that few would </w:t>
      </w:r>
      <w:r w:rsidR="00DF0F71">
        <w:rPr>
          <w:rFonts w:ascii="Open Sans" w:hAnsi="Open Sans"/>
          <w:color w:val="000000" w:themeColor="text1"/>
        </w:rPr>
        <w:t>disagree</w:t>
      </w:r>
      <w:r>
        <w:rPr>
          <w:rFonts w:ascii="Open Sans" w:hAnsi="Open Sans"/>
          <w:color w:val="000000" w:themeColor="text1"/>
        </w:rPr>
        <w:t xml:space="preserve"> that it could only be considered as poor form to be provided with a take it or leave it ultimatum of a real pay cut (i.e. below inflation pay increase) with a mandatory reduction in conditions, linked to productivity improvements that didn’t exist, while utterly ignoring any the real productivity gains associated with slashing staff numbers while maintaining overall outputs.</w:t>
      </w:r>
      <w:proofErr w:type="gramEnd"/>
    </w:p>
    <w:p w14:paraId="091D1AAB" w14:textId="77777777" w:rsidR="0097521E" w:rsidRDefault="007B54B7">
      <w:pPr>
        <w:rPr>
          <w:rFonts w:ascii="Open Sans" w:hAnsi="Open Sans"/>
          <w:color w:val="000000" w:themeColor="text1"/>
        </w:rPr>
      </w:pPr>
      <w:r>
        <w:rPr>
          <w:rFonts w:ascii="Open Sans" w:hAnsi="Open Sans"/>
          <w:color w:val="000000" w:themeColor="text1"/>
        </w:rPr>
        <w:t xml:space="preserve">An example of the </w:t>
      </w:r>
      <w:r w:rsidR="0097521E">
        <w:rPr>
          <w:rFonts w:ascii="Open Sans" w:hAnsi="Open Sans"/>
          <w:color w:val="000000" w:themeColor="text1"/>
        </w:rPr>
        <w:t xml:space="preserve">impact of being </w:t>
      </w:r>
      <w:r>
        <w:rPr>
          <w:rFonts w:ascii="Open Sans" w:hAnsi="Open Sans"/>
          <w:color w:val="000000" w:themeColor="text1"/>
        </w:rPr>
        <w:t xml:space="preserve">no longer being </w:t>
      </w:r>
      <w:r w:rsidR="0097521E">
        <w:rPr>
          <w:rFonts w:ascii="Open Sans" w:hAnsi="Open Sans"/>
          <w:color w:val="000000" w:themeColor="text1"/>
        </w:rPr>
        <w:t>an ‘employ</w:t>
      </w:r>
      <w:r>
        <w:rPr>
          <w:rFonts w:ascii="Open Sans" w:hAnsi="Open Sans"/>
          <w:color w:val="000000" w:themeColor="text1"/>
        </w:rPr>
        <w:t xml:space="preserve">er of choice’ </w:t>
      </w:r>
      <w:proofErr w:type="gramStart"/>
      <w:r>
        <w:rPr>
          <w:rFonts w:ascii="Open Sans" w:hAnsi="Open Sans"/>
          <w:color w:val="000000" w:themeColor="text1"/>
        </w:rPr>
        <w:t>is highlighted</w:t>
      </w:r>
      <w:proofErr w:type="gramEnd"/>
      <w:r>
        <w:rPr>
          <w:rFonts w:ascii="Open Sans" w:hAnsi="Open Sans"/>
          <w:color w:val="000000" w:themeColor="text1"/>
        </w:rPr>
        <w:t xml:space="preserve"> by my Division’s experience in trying to recruit technical employees.  It is very hard to recruit and engage skilled technical people and one example is an attempt by my work </w:t>
      </w:r>
      <w:proofErr w:type="gramStart"/>
      <w:r>
        <w:rPr>
          <w:rFonts w:ascii="Open Sans" w:hAnsi="Open Sans"/>
          <w:color w:val="000000" w:themeColor="text1"/>
        </w:rPr>
        <w:t>area which</w:t>
      </w:r>
      <w:proofErr w:type="gramEnd"/>
      <w:r>
        <w:rPr>
          <w:rFonts w:ascii="Open Sans" w:hAnsi="Open Sans"/>
          <w:color w:val="000000" w:themeColor="text1"/>
        </w:rPr>
        <w:t xml:space="preserve"> recently advertised a</w:t>
      </w:r>
      <w:r w:rsidR="0097521E">
        <w:rPr>
          <w:rFonts w:ascii="Open Sans" w:hAnsi="Open Sans"/>
          <w:color w:val="000000" w:themeColor="text1"/>
        </w:rPr>
        <w:t xml:space="preserve"> technical positio</w:t>
      </w:r>
      <w:r>
        <w:rPr>
          <w:rFonts w:ascii="Open Sans" w:hAnsi="Open Sans"/>
          <w:color w:val="000000" w:themeColor="text1"/>
        </w:rPr>
        <w:t xml:space="preserve">n and received only two suitable applications and the successful applicant then </w:t>
      </w:r>
      <w:r w:rsidR="0097521E">
        <w:rPr>
          <w:rFonts w:ascii="Open Sans" w:hAnsi="Open Sans"/>
          <w:color w:val="000000" w:themeColor="text1"/>
        </w:rPr>
        <w:t>declined the position.</w:t>
      </w:r>
    </w:p>
    <w:p w14:paraId="3C94C359" w14:textId="77777777" w:rsidR="00DF0F71" w:rsidRDefault="0097521E">
      <w:pPr>
        <w:rPr>
          <w:rFonts w:ascii="Open Sans" w:hAnsi="Open Sans"/>
          <w:color w:val="000000" w:themeColor="text1"/>
        </w:rPr>
      </w:pPr>
      <w:r>
        <w:rPr>
          <w:rFonts w:ascii="Open Sans" w:hAnsi="Open Sans"/>
          <w:color w:val="000000" w:themeColor="text1"/>
        </w:rPr>
        <w:t>I understand this</w:t>
      </w:r>
      <w:r w:rsidR="007B54B7">
        <w:rPr>
          <w:rFonts w:ascii="Open Sans" w:hAnsi="Open Sans"/>
          <w:color w:val="000000" w:themeColor="text1"/>
        </w:rPr>
        <w:t xml:space="preserve"> to </w:t>
      </w:r>
      <w:proofErr w:type="gramStart"/>
      <w:r w:rsidR="007B54B7">
        <w:rPr>
          <w:rFonts w:ascii="Open Sans" w:hAnsi="Open Sans"/>
          <w:color w:val="000000" w:themeColor="text1"/>
        </w:rPr>
        <w:t>be partly related</w:t>
      </w:r>
      <w:proofErr w:type="gramEnd"/>
      <w:r w:rsidR="007B54B7">
        <w:rPr>
          <w:rFonts w:ascii="Open Sans" w:hAnsi="Open Sans"/>
          <w:color w:val="000000" w:themeColor="text1"/>
        </w:rPr>
        <w:t xml:space="preserve"> </w:t>
      </w:r>
      <w:r>
        <w:rPr>
          <w:rFonts w:ascii="Open Sans" w:hAnsi="Open Sans"/>
          <w:color w:val="000000" w:themeColor="text1"/>
        </w:rPr>
        <w:t xml:space="preserve">to the overly simplistic classification system, which leaves no room for differentiation or recognition of areas requiring specialist skills in order to compete with market rates. The one scheme </w:t>
      </w:r>
      <w:r w:rsidR="00ED446E">
        <w:rPr>
          <w:rFonts w:ascii="Open Sans" w:hAnsi="Open Sans"/>
          <w:color w:val="000000" w:themeColor="text1"/>
        </w:rPr>
        <w:t xml:space="preserve">within Defence </w:t>
      </w:r>
      <w:r>
        <w:rPr>
          <w:rFonts w:ascii="Open Sans" w:hAnsi="Open Sans"/>
          <w:color w:val="000000" w:themeColor="text1"/>
        </w:rPr>
        <w:t xml:space="preserve">that </w:t>
      </w:r>
      <w:proofErr w:type="gramStart"/>
      <w:r>
        <w:rPr>
          <w:rFonts w:ascii="Open Sans" w:hAnsi="Open Sans"/>
          <w:color w:val="000000" w:themeColor="text1"/>
        </w:rPr>
        <w:t>is intended</w:t>
      </w:r>
      <w:proofErr w:type="gramEnd"/>
      <w:r>
        <w:rPr>
          <w:rFonts w:ascii="Open Sans" w:hAnsi="Open Sans"/>
          <w:color w:val="000000" w:themeColor="text1"/>
        </w:rPr>
        <w:t xml:space="preserve"> to cater for this need is so difficult to access</w:t>
      </w:r>
      <w:r w:rsidR="007B54B7">
        <w:rPr>
          <w:rFonts w:ascii="Open Sans" w:hAnsi="Open Sans"/>
          <w:color w:val="000000" w:themeColor="text1"/>
        </w:rPr>
        <w:t xml:space="preserve">, and requires </w:t>
      </w:r>
      <w:r w:rsidR="0076653D">
        <w:rPr>
          <w:rFonts w:ascii="Open Sans" w:hAnsi="Open Sans"/>
          <w:color w:val="000000" w:themeColor="text1"/>
        </w:rPr>
        <w:t>annual re-justification</w:t>
      </w:r>
      <w:r w:rsidR="007B54B7">
        <w:rPr>
          <w:rFonts w:ascii="Open Sans" w:hAnsi="Open Sans"/>
          <w:color w:val="000000" w:themeColor="text1"/>
        </w:rPr>
        <w:t>, creating further administrative burden, that it has become effectively</w:t>
      </w:r>
      <w:r w:rsidR="0076653D">
        <w:rPr>
          <w:rFonts w:ascii="Open Sans" w:hAnsi="Open Sans"/>
          <w:color w:val="000000" w:themeColor="text1"/>
        </w:rPr>
        <w:t xml:space="preserve"> unworkable.</w:t>
      </w:r>
    </w:p>
    <w:p w14:paraId="32171423" w14:textId="77777777" w:rsidR="00ED446E" w:rsidRDefault="0076653D">
      <w:pPr>
        <w:rPr>
          <w:rFonts w:ascii="Open Sans" w:hAnsi="Open Sans"/>
          <w:color w:val="000000" w:themeColor="text1"/>
        </w:rPr>
      </w:pPr>
      <w:r>
        <w:rPr>
          <w:rFonts w:ascii="Open Sans" w:hAnsi="Open Sans"/>
          <w:color w:val="000000" w:themeColor="text1"/>
        </w:rPr>
        <w:t xml:space="preserve">This in turn </w:t>
      </w:r>
      <w:r w:rsidR="007B54B7">
        <w:rPr>
          <w:rFonts w:ascii="Open Sans" w:hAnsi="Open Sans"/>
          <w:color w:val="000000" w:themeColor="text1"/>
        </w:rPr>
        <w:t>has led to a hollowing out of technical skills within the APS, which are essential for delivering Defence’s technical projects and procurements.  Skilled, capable engineers and technicians are necessary</w:t>
      </w:r>
      <w:r>
        <w:rPr>
          <w:rFonts w:ascii="Open Sans" w:hAnsi="Open Sans"/>
          <w:color w:val="000000" w:themeColor="text1"/>
        </w:rPr>
        <w:t xml:space="preserve"> </w:t>
      </w:r>
      <w:r w:rsidR="007B54B7">
        <w:rPr>
          <w:rFonts w:ascii="Open Sans" w:hAnsi="Open Sans"/>
          <w:color w:val="000000" w:themeColor="text1"/>
        </w:rPr>
        <w:t xml:space="preserve">to determine the technical </w:t>
      </w:r>
      <w:r>
        <w:rPr>
          <w:rFonts w:ascii="Open Sans" w:hAnsi="Open Sans"/>
          <w:color w:val="000000" w:themeColor="text1"/>
        </w:rPr>
        <w:t>requirements and oversee</w:t>
      </w:r>
      <w:r w:rsidR="007B54B7">
        <w:rPr>
          <w:rFonts w:ascii="Open Sans" w:hAnsi="Open Sans"/>
          <w:color w:val="000000" w:themeColor="text1"/>
        </w:rPr>
        <w:t xml:space="preserve"> industry con</w:t>
      </w:r>
      <w:r w:rsidR="00D379CE">
        <w:rPr>
          <w:rFonts w:ascii="Open Sans" w:hAnsi="Open Sans"/>
          <w:color w:val="000000" w:themeColor="text1"/>
        </w:rPr>
        <w:t xml:space="preserve">tractors to ensure the delivery of projects that are </w:t>
      </w:r>
      <w:r>
        <w:rPr>
          <w:rFonts w:ascii="Open Sans" w:hAnsi="Open Sans"/>
          <w:color w:val="000000" w:themeColor="text1"/>
        </w:rPr>
        <w:t>fit for purpose and</w:t>
      </w:r>
      <w:r w:rsidR="00D379CE">
        <w:rPr>
          <w:rFonts w:ascii="Open Sans" w:hAnsi="Open Sans"/>
          <w:color w:val="000000" w:themeColor="text1"/>
        </w:rPr>
        <w:t xml:space="preserve"> provide value for money to the Commonwealth. Wi</w:t>
      </w:r>
      <w:r w:rsidR="00ED446E">
        <w:rPr>
          <w:rFonts w:ascii="Open Sans" w:hAnsi="Open Sans"/>
          <w:color w:val="000000" w:themeColor="text1"/>
        </w:rPr>
        <w:t>thout</w:t>
      </w:r>
      <w:r w:rsidR="00D379CE">
        <w:rPr>
          <w:rFonts w:ascii="Open Sans" w:hAnsi="Open Sans"/>
          <w:color w:val="000000" w:themeColor="text1"/>
        </w:rPr>
        <w:t xml:space="preserve"> Commonwealth employees </w:t>
      </w:r>
      <w:r w:rsidR="00ED446E">
        <w:rPr>
          <w:rFonts w:ascii="Open Sans" w:hAnsi="Open Sans"/>
          <w:color w:val="000000" w:themeColor="text1"/>
        </w:rPr>
        <w:t>skilled in</w:t>
      </w:r>
      <w:r w:rsidR="00D379CE">
        <w:rPr>
          <w:rFonts w:ascii="Open Sans" w:hAnsi="Open Sans"/>
          <w:color w:val="000000" w:themeColor="text1"/>
        </w:rPr>
        <w:t xml:space="preserve"> these</w:t>
      </w:r>
      <w:r w:rsidR="00ED446E">
        <w:rPr>
          <w:rFonts w:ascii="Open Sans" w:hAnsi="Open Sans"/>
          <w:color w:val="000000" w:themeColor="text1"/>
        </w:rPr>
        <w:t xml:space="preserve"> and other areas,</w:t>
      </w:r>
      <w:r w:rsidR="00D379CE">
        <w:rPr>
          <w:rFonts w:ascii="Open Sans" w:hAnsi="Open Sans"/>
          <w:color w:val="000000" w:themeColor="text1"/>
        </w:rPr>
        <w:t xml:space="preserve"> the risk </w:t>
      </w:r>
      <w:r w:rsidR="00ED446E">
        <w:rPr>
          <w:rFonts w:ascii="Open Sans" w:hAnsi="Open Sans"/>
          <w:color w:val="000000" w:themeColor="text1"/>
        </w:rPr>
        <w:t xml:space="preserve">increases significantly </w:t>
      </w:r>
      <w:r w:rsidR="00D379CE">
        <w:rPr>
          <w:rFonts w:ascii="Open Sans" w:hAnsi="Open Sans"/>
          <w:color w:val="000000" w:themeColor="text1"/>
        </w:rPr>
        <w:t xml:space="preserve">of contractors </w:t>
      </w:r>
      <w:r w:rsidR="00ED446E">
        <w:rPr>
          <w:rFonts w:ascii="Open Sans" w:hAnsi="Open Sans"/>
          <w:color w:val="000000" w:themeColor="text1"/>
        </w:rPr>
        <w:t xml:space="preserve">misunderstanding or </w:t>
      </w:r>
      <w:r w:rsidR="00D379CE">
        <w:rPr>
          <w:rFonts w:ascii="Open Sans" w:hAnsi="Open Sans"/>
          <w:color w:val="000000" w:themeColor="text1"/>
        </w:rPr>
        <w:t xml:space="preserve">failing </w:t>
      </w:r>
      <w:r w:rsidR="00ED446E">
        <w:rPr>
          <w:rFonts w:ascii="Open Sans" w:hAnsi="Open Sans"/>
          <w:color w:val="000000" w:themeColor="text1"/>
        </w:rPr>
        <w:t xml:space="preserve">to fully deliver Defence’s requirements (or Defence failing </w:t>
      </w:r>
      <w:proofErr w:type="gramStart"/>
      <w:r w:rsidR="00ED446E">
        <w:rPr>
          <w:rFonts w:ascii="Open Sans" w:hAnsi="Open Sans"/>
          <w:color w:val="000000" w:themeColor="text1"/>
        </w:rPr>
        <w:t>to accurately identify</w:t>
      </w:r>
      <w:proofErr w:type="gramEnd"/>
      <w:r w:rsidR="00ED446E">
        <w:rPr>
          <w:rFonts w:ascii="Open Sans" w:hAnsi="Open Sans"/>
          <w:color w:val="000000" w:themeColor="text1"/>
        </w:rPr>
        <w:t xml:space="preserve"> the requirements), resulting in poor value for money, or delayed delivery / implementation, which in some cases can have direct impact to serving men and women in harm’s way.  </w:t>
      </w:r>
    </w:p>
    <w:p w14:paraId="3A6C3E49" w14:textId="77777777" w:rsidR="0076653D" w:rsidRDefault="0076653D">
      <w:pPr>
        <w:rPr>
          <w:rFonts w:ascii="Open Sans" w:hAnsi="Open Sans"/>
          <w:color w:val="000000" w:themeColor="text1"/>
        </w:rPr>
      </w:pPr>
    </w:p>
    <w:p w14:paraId="659E3981" w14:textId="77777777" w:rsidR="00616463" w:rsidRDefault="0097521E">
      <w:pPr>
        <w:rPr>
          <w:rFonts w:ascii="Open Sans" w:hAnsi="Open Sans"/>
          <w:color w:val="000000" w:themeColor="text1"/>
        </w:rPr>
      </w:pPr>
      <w:r>
        <w:rPr>
          <w:rFonts w:ascii="Open Sans" w:hAnsi="Open Sans"/>
          <w:color w:val="000000" w:themeColor="text1"/>
        </w:rPr>
        <w:t xml:space="preserve">I believe the APS to </w:t>
      </w:r>
      <w:proofErr w:type="gramStart"/>
      <w:r>
        <w:rPr>
          <w:rFonts w:ascii="Open Sans" w:hAnsi="Open Sans"/>
          <w:color w:val="000000" w:themeColor="text1"/>
        </w:rPr>
        <w:t>be significantly understaffed</w:t>
      </w:r>
      <w:proofErr w:type="gramEnd"/>
      <w:r>
        <w:rPr>
          <w:rFonts w:ascii="Open Sans" w:hAnsi="Open Sans"/>
          <w:color w:val="000000" w:themeColor="text1"/>
        </w:rPr>
        <w:t xml:space="preserve"> </w:t>
      </w:r>
      <w:r w:rsidR="0076653D">
        <w:rPr>
          <w:rFonts w:ascii="Open Sans" w:hAnsi="Open Sans"/>
          <w:color w:val="000000" w:themeColor="text1"/>
        </w:rPr>
        <w:t>across all levels. At the EL1 level, I rarely see or hear from senior staff, including the occasional mass briefing – I believe that this is because they are stretch</w:t>
      </w:r>
      <w:r w:rsidR="00913F05">
        <w:rPr>
          <w:rFonts w:ascii="Open Sans" w:hAnsi="Open Sans"/>
          <w:color w:val="000000" w:themeColor="text1"/>
        </w:rPr>
        <w:t>ed</w:t>
      </w:r>
      <w:r w:rsidR="0076653D">
        <w:rPr>
          <w:rFonts w:ascii="Open Sans" w:hAnsi="Open Sans"/>
          <w:color w:val="000000" w:themeColor="text1"/>
        </w:rPr>
        <w:t xml:space="preserve"> too thinly, across too broad of a scope of work, resulting in an inability to engage in a meaningful way with anyone but their </w:t>
      </w:r>
      <w:r w:rsidR="00913F05">
        <w:rPr>
          <w:rFonts w:ascii="Open Sans" w:hAnsi="Open Sans"/>
          <w:color w:val="000000" w:themeColor="text1"/>
        </w:rPr>
        <w:t xml:space="preserve">managers and direct reports. This makes it </w:t>
      </w:r>
      <w:r w:rsidR="008C6592">
        <w:rPr>
          <w:rFonts w:ascii="Open Sans" w:hAnsi="Open Sans"/>
          <w:color w:val="000000" w:themeColor="text1"/>
        </w:rPr>
        <w:t>harder</w:t>
      </w:r>
      <w:r w:rsidR="00913F05">
        <w:rPr>
          <w:rFonts w:ascii="Open Sans" w:hAnsi="Open Sans"/>
          <w:color w:val="000000" w:themeColor="text1"/>
        </w:rPr>
        <w:t xml:space="preserve"> to provide </w:t>
      </w:r>
      <w:r w:rsidR="00913F05">
        <w:rPr>
          <w:rFonts w:ascii="Open Sans" w:hAnsi="Open Sans"/>
          <w:color w:val="000000" w:themeColor="text1"/>
        </w:rPr>
        <w:lastRenderedPageBreak/>
        <w:t xml:space="preserve">quality briefing materials or </w:t>
      </w:r>
      <w:r w:rsidR="008C6592">
        <w:rPr>
          <w:rFonts w:ascii="Open Sans" w:hAnsi="Open Sans"/>
          <w:color w:val="000000" w:themeColor="text1"/>
        </w:rPr>
        <w:t xml:space="preserve">and very difficult to </w:t>
      </w:r>
      <w:r w:rsidR="00913F05">
        <w:rPr>
          <w:rFonts w:ascii="Open Sans" w:hAnsi="Open Sans"/>
          <w:color w:val="000000" w:themeColor="text1"/>
        </w:rPr>
        <w:t>inform decisions</w:t>
      </w:r>
      <w:r w:rsidR="008C6592">
        <w:rPr>
          <w:rFonts w:ascii="Open Sans" w:hAnsi="Open Sans"/>
          <w:color w:val="000000" w:themeColor="text1"/>
        </w:rPr>
        <w:t xml:space="preserve"> about complex matters</w:t>
      </w:r>
      <w:r w:rsidR="00913F05">
        <w:rPr>
          <w:rFonts w:ascii="Open Sans" w:hAnsi="Open Sans"/>
          <w:color w:val="000000" w:themeColor="text1"/>
        </w:rPr>
        <w:t>.</w:t>
      </w:r>
      <w:r w:rsidR="00D379CE">
        <w:rPr>
          <w:rFonts w:ascii="Open Sans" w:hAnsi="Open Sans"/>
          <w:color w:val="000000" w:themeColor="text1"/>
        </w:rPr>
        <w:t xml:space="preserve"> Strategic leadership appears to </w:t>
      </w:r>
      <w:proofErr w:type="gramStart"/>
      <w:r w:rsidR="00D379CE">
        <w:rPr>
          <w:rFonts w:ascii="Open Sans" w:hAnsi="Open Sans"/>
          <w:color w:val="000000" w:themeColor="text1"/>
        </w:rPr>
        <w:t>have been put</w:t>
      </w:r>
      <w:proofErr w:type="gramEnd"/>
      <w:r w:rsidR="00D379CE">
        <w:rPr>
          <w:rFonts w:ascii="Open Sans" w:hAnsi="Open Sans"/>
          <w:color w:val="000000" w:themeColor="text1"/>
        </w:rPr>
        <w:t xml:space="preserve"> on hold in the perpetual struggle to deal with today’s crisis with too few resources. </w:t>
      </w:r>
    </w:p>
    <w:p w14:paraId="0210F28B" w14:textId="77777777" w:rsidR="00356AE7" w:rsidRDefault="00D379CE">
      <w:pPr>
        <w:rPr>
          <w:rFonts w:ascii="Open Sans" w:hAnsi="Open Sans"/>
          <w:color w:val="000000" w:themeColor="text1"/>
        </w:rPr>
      </w:pPr>
      <w:r>
        <w:rPr>
          <w:rFonts w:ascii="Open Sans" w:hAnsi="Open Sans"/>
          <w:color w:val="000000" w:themeColor="text1"/>
        </w:rPr>
        <w:t xml:space="preserve">APS staff numbers are too few. </w:t>
      </w:r>
      <w:r w:rsidR="00913F05">
        <w:rPr>
          <w:rFonts w:ascii="Open Sans" w:hAnsi="Open Sans"/>
          <w:color w:val="000000" w:themeColor="text1"/>
        </w:rPr>
        <w:t xml:space="preserve">I </w:t>
      </w:r>
      <w:proofErr w:type="gramStart"/>
      <w:r w:rsidR="00913F05">
        <w:rPr>
          <w:rFonts w:ascii="Open Sans" w:hAnsi="Open Sans"/>
          <w:color w:val="000000" w:themeColor="text1"/>
        </w:rPr>
        <w:t>don’t</w:t>
      </w:r>
      <w:proofErr w:type="gramEnd"/>
      <w:r w:rsidR="00913F05">
        <w:rPr>
          <w:rFonts w:ascii="Open Sans" w:hAnsi="Open Sans"/>
          <w:color w:val="000000" w:themeColor="text1"/>
        </w:rPr>
        <w:t xml:space="preserve"> have access to anyone that I can delegate simple work to, so I find myself </w:t>
      </w:r>
      <w:r w:rsidR="008C6592">
        <w:rPr>
          <w:rFonts w:ascii="Open Sans" w:hAnsi="Open Sans"/>
          <w:color w:val="000000" w:themeColor="text1"/>
        </w:rPr>
        <w:t xml:space="preserve">(as an EL1) </w:t>
      </w:r>
      <w:r w:rsidR="00913F05">
        <w:rPr>
          <w:rFonts w:ascii="Open Sans" w:hAnsi="Open Sans"/>
          <w:color w:val="000000" w:themeColor="text1"/>
        </w:rPr>
        <w:t>doing process work (such as data processing) better suited to an APS 4-5</w:t>
      </w:r>
      <w:r>
        <w:rPr>
          <w:rFonts w:ascii="Open Sans" w:hAnsi="Open Sans"/>
          <w:color w:val="000000" w:themeColor="text1"/>
        </w:rPr>
        <w:t>. This type of work is more s</w:t>
      </w:r>
      <w:r w:rsidR="008C6592">
        <w:rPr>
          <w:rFonts w:ascii="Open Sans" w:hAnsi="Open Sans"/>
          <w:color w:val="000000" w:themeColor="text1"/>
        </w:rPr>
        <w:t xml:space="preserve">traightforward </w:t>
      </w:r>
      <w:r>
        <w:rPr>
          <w:rFonts w:ascii="Open Sans" w:hAnsi="Open Sans"/>
          <w:color w:val="000000" w:themeColor="text1"/>
        </w:rPr>
        <w:t xml:space="preserve">but </w:t>
      </w:r>
      <w:r w:rsidR="008C6592">
        <w:rPr>
          <w:rFonts w:ascii="Open Sans" w:hAnsi="Open Sans"/>
          <w:color w:val="000000" w:themeColor="text1"/>
        </w:rPr>
        <w:t>time consuming</w:t>
      </w:r>
      <w:r>
        <w:rPr>
          <w:rFonts w:ascii="Open Sans" w:hAnsi="Open Sans"/>
          <w:color w:val="000000" w:themeColor="text1"/>
        </w:rPr>
        <w:t xml:space="preserve">, and is often essential for analytical information and other purposes. It is not however an effective use of my time, which could be spent more </w:t>
      </w:r>
      <w:r w:rsidR="001B5825">
        <w:rPr>
          <w:rFonts w:ascii="Open Sans" w:hAnsi="Open Sans"/>
          <w:color w:val="000000" w:themeColor="text1"/>
        </w:rPr>
        <w:t>productively on complex and strategic work</w:t>
      </w:r>
      <w:r>
        <w:rPr>
          <w:rFonts w:ascii="Open Sans" w:hAnsi="Open Sans"/>
          <w:color w:val="000000" w:themeColor="text1"/>
        </w:rPr>
        <w:t xml:space="preserve"> to progress outcomes.</w:t>
      </w:r>
      <w:r w:rsidR="008C6592">
        <w:rPr>
          <w:rFonts w:ascii="Open Sans" w:hAnsi="Open Sans"/>
          <w:color w:val="000000" w:themeColor="text1"/>
        </w:rPr>
        <w:t xml:space="preserve"> </w:t>
      </w:r>
      <w:r>
        <w:rPr>
          <w:rFonts w:ascii="Open Sans" w:hAnsi="Open Sans"/>
          <w:color w:val="000000" w:themeColor="text1"/>
        </w:rPr>
        <w:t>Given</w:t>
      </w:r>
      <w:r w:rsidR="008C6592">
        <w:rPr>
          <w:rFonts w:ascii="Open Sans" w:hAnsi="Open Sans"/>
          <w:color w:val="000000" w:themeColor="text1"/>
        </w:rPr>
        <w:t xml:space="preserve"> that </w:t>
      </w:r>
      <w:r>
        <w:rPr>
          <w:rFonts w:ascii="Open Sans" w:hAnsi="Open Sans"/>
          <w:color w:val="000000" w:themeColor="text1"/>
        </w:rPr>
        <w:t xml:space="preserve">the APSC </w:t>
      </w:r>
      <w:r w:rsidR="00356AE7">
        <w:rPr>
          <w:rFonts w:ascii="Open Sans" w:hAnsi="Open Sans"/>
          <w:color w:val="000000" w:themeColor="text1"/>
        </w:rPr>
        <w:t xml:space="preserve">Work Level Standards states that EL1 staff </w:t>
      </w:r>
      <w:proofErr w:type="gramStart"/>
      <w:r w:rsidR="008C6592">
        <w:rPr>
          <w:rFonts w:ascii="Open Sans" w:hAnsi="Open Sans"/>
          <w:color w:val="000000" w:themeColor="text1"/>
        </w:rPr>
        <w:t>are expected</w:t>
      </w:r>
      <w:proofErr w:type="gramEnd"/>
      <w:r w:rsidR="008C6592">
        <w:rPr>
          <w:rFonts w:ascii="Open Sans" w:hAnsi="Open Sans"/>
          <w:color w:val="000000" w:themeColor="text1"/>
        </w:rPr>
        <w:t xml:space="preserve"> to </w:t>
      </w:r>
      <w:r w:rsidR="00356AE7">
        <w:rPr>
          <w:rFonts w:ascii="Open Sans" w:hAnsi="Open Sans"/>
          <w:color w:val="000000" w:themeColor="text1"/>
        </w:rPr>
        <w:t>manage staff, perform a leadership role and engage in complex problem solving, it is ironic that I have never had much need</w:t>
      </w:r>
      <w:r w:rsidR="001B5825">
        <w:rPr>
          <w:rFonts w:ascii="Open Sans" w:hAnsi="Open Sans"/>
          <w:color w:val="000000" w:themeColor="text1"/>
        </w:rPr>
        <w:t>ed staff</w:t>
      </w:r>
      <w:r w:rsidR="00356AE7">
        <w:rPr>
          <w:rFonts w:ascii="Open Sans" w:hAnsi="Open Sans"/>
          <w:color w:val="000000" w:themeColor="text1"/>
        </w:rPr>
        <w:t xml:space="preserve"> due to caps on staffing levels and have a broad role in doing everything from simple process tasks through to complex, sensitive work.</w:t>
      </w:r>
    </w:p>
    <w:p w14:paraId="5F356874" w14:textId="77777777" w:rsidR="00356AE7" w:rsidRDefault="00356AE7">
      <w:pPr>
        <w:rPr>
          <w:rFonts w:ascii="Open Sans" w:hAnsi="Open Sans"/>
          <w:color w:val="000000" w:themeColor="text1"/>
        </w:rPr>
      </w:pPr>
    </w:p>
    <w:p w14:paraId="1EF51F8F" w14:textId="77777777" w:rsidR="00376419" w:rsidRDefault="00356AE7">
      <w:pPr>
        <w:rPr>
          <w:rFonts w:ascii="Open Sans" w:hAnsi="Open Sans"/>
          <w:color w:val="000000" w:themeColor="text1"/>
        </w:rPr>
      </w:pPr>
      <w:r>
        <w:rPr>
          <w:rFonts w:ascii="Open Sans" w:hAnsi="Open Sans"/>
          <w:color w:val="000000" w:themeColor="text1"/>
        </w:rPr>
        <w:t>Innovation requires time to consider and investigate alternative solutions to processes or problems</w:t>
      </w:r>
      <w:r w:rsidR="00A52D7C">
        <w:rPr>
          <w:rFonts w:ascii="Open Sans" w:hAnsi="Open Sans"/>
          <w:color w:val="000000" w:themeColor="text1"/>
        </w:rPr>
        <w:t xml:space="preserve"> – and the APS is no different</w:t>
      </w:r>
      <w:r>
        <w:rPr>
          <w:rFonts w:ascii="Open Sans" w:hAnsi="Open Sans"/>
          <w:color w:val="000000" w:themeColor="text1"/>
        </w:rPr>
        <w:t>. It also requires an environment that understands risk and has the appetite and resources to trial innovations and understand that not all innovations can succeed.  Without the acceptance of some failure, innovation will not look for great leaps forward but only ever tinker at the edges.  For success in new approaches, the</w:t>
      </w:r>
      <w:r w:rsidR="00376419">
        <w:rPr>
          <w:rFonts w:ascii="Open Sans" w:hAnsi="Open Sans"/>
          <w:color w:val="000000" w:themeColor="text1"/>
        </w:rPr>
        <w:t xml:space="preserve"> workplace needs to accept that time and resources are required to </w:t>
      </w:r>
      <w:r>
        <w:rPr>
          <w:rFonts w:ascii="Open Sans" w:hAnsi="Open Sans"/>
          <w:color w:val="000000" w:themeColor="text1"/>
        </w:rPr>
        <w:t xml:space="preserve">consider, create and assess </w:t>
      </w:r>
      <w:r w:rsidR="00376419">
        <w:rPr>
          <w:rFonts w:ascii="Open Sans" w:hAnsi="Open Sans"/>
          <w:color w:val="000000" w:themeColor="text1"/>
        </w:rPr>
        <w:t xml:space="preserve">innovative options as well as to work with stakeholders to create whole of government approaches. </w:t>
      </w:r>
    </w:p>
    <w:p w14:paraId="3CC86D44" w14:textId="77777777" w:rsidR="00356AE7" w:rsidRDefault="00356AE7">
      <w:pPr>
        <w:rPr>
          <w:rFonts w:ascii="Open Sans" w:hAnsi="Open Sans"/>
          <w:color w:val="000000" w:themeColor="text1"/>
        </w:rPr>
      </w:pPr>
    </w:p>
    <w:p w14:paraId="7014AC02" w14:textId="77777777" w:rsidR="00A110F3" w:rsidRDefault="00382221" w:rsidP="00A110F3">
      <w:pPr>
        <w:rPr>
          <w:rFonts w:ascii="Open Sans" w:hAnsi="Open Sans"/>
          <w:color w:val="000000" w:themeColor="text1"/>
        </w:rPr>
      </w:pPr>
      <w:r>
        <w:rPr>
          <w:rFonts w:ascii="Open Sans" w:hAnsi="Open Sans"/>
          <w:color w:val="000000" w:themeColor="text1"/>
        </w:rPr>
        <w:t xml:space="preserve">Being innovative </w:t>
      </w:r>
      <w:r w:rsidR="00AD22F5">
        <w:rPr>
          <w:rFonts w:ascii="Open Sans" w:hAnsi="Open Sans"/>
          <w:color w:val="000000" w:themeColor="text1"/>
        </w:rPr>
        <w:t xml:space="preserve">requires spare capacity in order to experiment </w:t>
      </w:r>
      <w:r w:rsidR="00A110F3">
        <w:rPr>
          <w:rFonts w:ascii="Open Sans" w:hAnsi="Open Sans"/>
          <w:color w:val="000000" w:themeColor="text1"/>
        </w:rPr>
        <w:t>and do things differently. I think it was in the excellent book ‘</w:t>
      </w:r>
      <w:proofErr w:type="gramStart"/>
      <w:r w:rsidR="00A110F3" w:rsidRPr="00A110F3">
        <w:rPr>
          <w:rFonts w:ascii="Open Sans" w:hAnsi="Open Sans"/>
          <w:color w:val="000000" w:themeColor="text1"/>
        </w:rPr>
        <w:t>Slack</w:t>
      </w:r>
      <w:proofErr w:type="gramEnd"/>
      <w:r w:rsidR="00A110F3" w:rsidRPr="00A110F3">
        <w:rPr>
          <w:rFonts w:ascii="Open Sans" w:hAnsi="Open Sans"/>
          <w:color w:val="000000" w:themeColor="text1"/>
        </w:rPr>
        <w:t>: Getting Past Burnout, Busywork, and the Myth of Total Efficiency by </w:t>
      </w:r>
      <w:hyperlink r:id="rId6" w:history="1">
        <w:r w:rsidR="00A110F3" w:rsidRPr="00A110F3">
          <w:rPr>
            <w:rFonts w:ascii="Open Sans" w:hAnsi="Open Sans"/>
            <w:color w:val="000000" w:themeColor="text1"/>
          </w:rPr>
          <w:t>Tom DeMarco</w:t>
        </w:r>
      </w:hyperlink>
      <w:r w:rsidR="00A110F3">
        <w:rPr>
          <w:rFonts w:ascii="Open Sans" w:hAnsi="Open Sans"/>
          <w:color w:val="000000" w:themeColor="text1"/>
        </w:rPr>
        <w:t>’.</w:t>
      </w:r>
      <w:r w:rsidR="00A110F3" w:rsidRPr="00A110F3">
        <w:rPr>
          <w:rFonts w:ascii="Open Sans" w:hAnsi="Open Sans"/>
          <w:color w:val="000000" w:themeColor="text1"/>
        </w:rPr>
        <w:t> </w:t>
      </w:r>
    </w:p>
    <w:p w14:paraId="6417AE8D" w14:textId="77777777" w:rsidR="00AD22F5" w:rsidRDefault="00382221">
      <w:pPr>
        <w:rPr>
          <w:rFonts w:ascii="Open Sans" w:hAnsi="Open Sans"/>
          <w:color w:val="000000" w:themeColor="text1"/>
        </w:rPr>
      </w:pPr>
      <w:r>
        <w:rPr>
          <w:rFonts w:ascii="Open Sans" w:hAnsi="Open Sans"/>
          <w:color w:val="000000" w:themeColor="text1"/>
        </w:rPr>
        <w:t xml:space="preserve">Additionally, without some slack (i.e. spare resources) in the system, it </w:t>
      </w:r>
      <w:proofErr w:type="gramStart"/>
      <w:r>
        <w:rPr>
          <w:rFonts w:ascii="Open Sans" w:hAnsi="Open Sans"/>
          <w:color w:val="000000" w:themeColor="text1"/>
        </w:rPr>
        <w:t>isn’t</w:t>
      </w:r>
      <w:proofErr w:type="gramEnd"/>
      <w:r>
        <w:rPr>
          <w:rFonts w:ascii="Open Sans" w:hAnsi="Open Sans"/>
          <w:color w:val="000000" w:themeColor="text1"/>
        </w:rPr>
        <w:t xml:space="preserve"> possible to be agile and take on new projects/tasks/directions </w:t>
      </w:r>
      <w:r w:rsidR="00BD5B78">
        <w:rPr>
          <w:rFonts w:ascii="Open Sans" w:hAnsi="Open Sans"/>
          <w:color w:val="000000" w:themeColor="text1"/>
        </w:rPr>
        <w:t xml:space="preserve">quickly. If your resources are 100% dedicated to doing the current tasks, there is no capacity available to do something else at short notice. </w:t>
      </w:r>
      <w:r w:rsidR="00AD22F5">
        <w:rPr>
          <w:rFonts w:ascii="Open Sans" w:hAnsi="Open Sans"/>
          <w:color w:val="000000" w:themeColor="text1"/>
        </w:rPr>
        <w:t>If always playing catch-up in an environment that does not tolerate risk</w:t>
      </w:r>
      <w:r w:rsidR="00BD5B78">
        <w:rPr>
          <w:rFonts w:ascii="Open Sans" w:hAnsi="Open Sans"/>
          <w:color w:val="000000" w:themeColor="text1"/>
        </w:rPr>
        <w:t xml:space="preserve"> then being agile an innovative </w:t>
      </w:r>
      <w:r w:rsidR="00ED6504">
        <w:rPr>
          <w:rFonts w:ascii="Open Sans" w:hAnsi="Open Sans"/>
          <w:color w:val="000000" w:themeColor="text1"/>
        </w:rPr>
        <w:t xml:space="preserve">is </w:t>
      </w:r>
      <w:r w:rsidR="00BD5B78">
        <w:rPr>
          <w:rFonts w:ascii="Open Sans" w:hAnsi="Open Sans"/>
          <w:color w:val="000000" w:themeColor="text1"/>
        </w:rPr>
        <w:t>unlikely to be successful.</w:t>
      </w:r>
      <w:r w:rsidR="00ED6504">
        <w:rPr>
          <w:rFonts w:ascii="Open Sans" w:hAnsi="Open Sans"/>
          <w:color w:val="000000" w:themeColor="text1"/>
        </w:rPr>
        <w:t xml:space="preserve"> </w:t>
      </w:r>
    </w:p>
    <w:p w14:paraId="7B9051BA" w14:textId="77777777" w:rsidR="00AD22F5" w:rsidRDefault="00AD22F5">
      <w:pPr>
        <w:rPr>
          <w:rFonts w:ascii="Open Sans" w:hAnsi="Open Sans"/>
          <w:color w:val="000000" w:themeColor="text1"/>
        </w:rPr>
      </w:pPr>
      <w:r>
        <w:rPr>
          <w:rFonts w:ascii="Open Sans" w:hAnsi="Open Sans"/>
          <w:color w:val="000000" w:themeColor="text1"/>
        </w:rPr>
        <w:t xml:space="preserve">I once saw Risk Management defined </w:t>
      </w:r>
      <w:r w:rsidR="00A110F3">
        <w:rPr>
          <w:rFonts w:ascii="Open Sans" w:hAnsi="Open Sans"/>
          <w:color w:val="000000" w:themeColor="text1"/>
        </w:rPr>
        <w:t xml:space="preserve">(I think it was in ‘Slack’) </w:t>
      </w:r>
      <w:r>
        <w:rPr>
          <w:rFonts w:ascii="Open Sans" w:hAnsi="Open Sans"/>
          <w:color w:val="000000" w:themeColor="text1"/>
        </w:rPr>
        <w:t xml:space="preserve">as </w:t>
      </w:r>
      <w:r w:rsidR="00A52D7C">
        <w:rPr>
          <w:rFonts w:ascii="Open Sans" w:hAnsi="Open Sans"/>
          <w:color w:val="000000" w:themeColor="text1"/>
        </w:rPr>
        <w:t>“</w:t>
      </w:r>
      <w:r>
        <w:rPr>
          <w:rFonts w:ascii="Open Sans" w:hAnsi="Open Sans"/>
          <w:color w:val="000000" w:themeColor="text1"/>
        </w:rPr>
        <w:t>doing things that might ultimately prove to be unnecessary, otherwise it’s not risk management, it’s just business as usual</w:t>
      </w:r>
      <w:r w:rsidR="00A52D7C">
        <w:rPr>
          <w:rFonts w:ascii="Open Sans" w:hAnsi="Open Sans"/>
          <w:color w:val="000000" w:themeColor="text1"/>
        </w:rPr>
        <w:t>”</w:t>
      </w:r>
      <w:r>
        <w:rPr>
          <w:rFonts w:ascii="Open Sans" w:hAnsi="Open Sans"/>
          <w:color w:val="000000" w:themeColor="text1"/>
        </w:rPr>
        <w:t>. The APS engages in risk minimisation significantly more than risk management</w:t>
      </w:r>
      <w:r w:rsidR="0081039C">
        <w:rPr>
          <w:rFonts w:ascii="Open Sans" w:hAnsi="Open Sans"/>
          <w:color w:val="000000" w:themeColor="text1"/>
        </w:rPr>
        <w:t>, partly because there is a very low appetite for risk, and partly because we do not have the resources, particularly people and budget to do things that might prove to have been unnecessary</w:t>
      </w:r>
      <w:r w:rsidR="00A52D7C">
        <w:rPr>
          <w:rFonts w:ascii="Open Sans" w:hAnsi="Open Sans"/>
          <w:color w:val="000000" w:themeColor="text1"/>
        </w:rPr>
        <w:t xml:space="preserve"> in hindsight</w:t>
      </w:r>
      <w:r>
        <w:rPr>
          <w:rFonts w:ascii="Open Sans" w:hAnsi="Open Sans"/>
          <w:color w:val="000000" w:themeColor="text1"/>
        </w:rPr>
        <w:t>.</w:t>
      </w:r>
      <w:r w:rsidR="00A52D7C">
        <w:rPr>
          <w:rFonts w:ascii="Open Sans" w:hAnsi="Open Sans"/>
          <w:color w:val="000000" w:themeColor="text1"/>
        </w:rPr>
        <w:t xml:space="preserve"> This could be assisted by actively engaging the public in understanding what is involved in achieving ‘value for money’ – that is isn’t simply going with the lowest bidder or cheapest product. All too </w:t>
      </w:r>
      <w:proofErr w:type="gramStart"/>
      <w:r w:rsidR="00A52D7C">
        <w:rPr>
          <w:rFonts w:ascii="Open Sans" w:hAnsi="Open Sans"/>
          <w:color w:val="000000" w:themeColor="text1"/>
        </w:rPr>
        <w:t>often</w:t>
      </w:r>
      <w:proofErr w:type="gramEnd"/>
      <w:r w:rsidR="00A52D7C">
        <w:rPr>
          <w:rFonts w:ascii="Open Sans" w:hAnsi="Open Sans"/>
          <w:color w:val="000000" w:themeColor="text1"/>
        </w:rPr>
        <w:t xml:space="preserve"> the response to media claims of excessive spending is to apologise and reduce budgets (or increase red tape in the form of </w:t>
      </w:r>
      <w:r w:rsidR="008B291D">
        <w:rPr>
          <w:rFonts w:ascii="Open Sans" w:hAnsi="Open Sans"/>
          <w:color w:val="000000" w:themeColor="text1"/>
        </w:rPr>
        <w:t xml:space="preserve">requiring </w:t>
      </w:r>
      <w:r w:rsidR="00A52D7C">
        <w:rPr>
          <w:rFonts w:ascii="Open Sans" w:hAnsi="Open Sans"/>
          <w:color w:val="000000" w:themeColor="text1"/>
        </w:rPr>
        <w:t xml:space="preserve">additional approvals), rather than attempt to </w:t>
      </w:r>
      <w:r w:rsidR="008B291D">
        <w:rPr>
          <w:rFonts w:ascii="Open Sans" w:hAnsi="Open Sans"/>
          <w:color w:val="000000" w:themeColor="text1"/>
        </w:rPr>
        <w:t>explain</w:t>
      </w:r>
      <w:r w:rsidR="00A52D7C">
        <w:rPr>
          <w:rFonts w:ascii="Open Sans" w:hAnsi="Open Sans"/>
          <w:color w:val="000000" w:themeColor="text1"/>
        </w:rPr>
        <w:t xml:space="preserve"> what might well have been a reasonable and intelligent decision.  </w:t>
      </w:r>
      <w:r>
        <w:rPr>
          <w:rFonts w:ascii="Open Sans" w:hAnsi="Open Sans"/>
          <w:color w:val="000000" w:themeColor="text1"/>
        </w:rPr>
        <w:t xml:space="preserve"> </w:t>
      </w:r>
    </w:p>
    <w:p w14:paraId="6A9C4C19" w14:textId="77777777" w:rsidR="009520FB" w:rsidRDefault="009520FB">
      <w:pPr>
        <w:rPr>
          <w:rFonts w:ascii="Open Sans" w:hAnsi="Open Sans"/>
          <w:color w:val="000000" w:themeColor="text1"/>
        </w:rPr>
      </w:pPr>
    </w:p>
    <w:p w14:paraId="09203AEB" w14:textId="77777777" w:rsidR="009520FB" w:rsidRDefault="00A52D7C" w:rsidP="009520FB">
      <w:pPr>
        <w:rPr>
          <w:rFonts w:ascii="Open Sans" w:hAnsi="Open Sans"/>
          <w:color w:val="000000" w:themeColor="text1"/>
        </w:rPr>
      </w:pPr>
      <w:r>
        <w:rPr>
          <w:rFonts w:ascii="Open Sans" w:hAnsi="Open Sans"/>
          <w:color w:val="000000" w:themeColor="text1"/>
        </w:rPr>
        <w:t xml:space="preserve">Travel is a particularly pertinent example of this issue. </w:t>
      </w:r>
      <w:r w:rsidR="008B291D">
        <w:rPr>
          <w:rFonts w:ascii="Open Sans" w:hAnsi="Open Sans"/>
          <w:color w:val="000000" w:themeColor="text1"/>
        </w:rPr>
        <w:t>Current t</w:t>
      </w:r>
      <w:r w:rsidR="009520FB">
        <w:rPr>
          <w:rFonts w:ascii="Open Sans" w:hAnsi="Open Sans"/>
          <w:color w:val="000000" w:themeColor="text1"/>
        </w:rPr>
        <w:t>ravel restrictions are excessive</w:t>
      </w:r>
      <w:r>
        <w:rPr>
          <w:rFonts w:ascii="Open Sans" w:hAnsi="Open Sans"/>
          <w:color w:val="000000" w:themeColor="text1"/>
        </w:rPr>
        <w:t>,</w:t>
      </w:r>
      <w:r w:rsidR="009520FB">
        <w:rPr>
          <w:rFonts w:ascii="Open Sans" w:hAnsi="Open Sans"/>
          <w:color w:val="000000" w:themeColor="text1"/>
        </w:rPr>
        <w:t xml:space="preserve"> </w:t>
      </w:r>
      <w:proofErr w:type="gramStart"/>
      <w:r w:rsidR="009520FB">
        <w:rPr>
          <w:rFonts w:ascii="Open Sans" w:hAnsi="Open Sans"/>
          <w:color w:val="000000" w:themeColor="text1"/>
        </w:rPr>
        <w:t>short sighted</w:t>
      </w:r>
      <w:proofErr w:type="gramEnd"/>
      <w:r>
        <w:rPr>
          <w:rFonts w:ascii="Open Sans" w:hAnsi="Open Sans"/>
          <w:color w:val="000000" w:themeColor="text1"/>
        </w:rPr>
        <w:t xml:space="preserve"> and arbitrarily applied – frequently being based on a (reduced) proportion of the previous year’s budget, irrespective of the actual business needs or cost benefit analysis</w:t>
      </w:r>
      <w:r w:rsidR="00376419">
        <w:rPr>
          <w:rFonts w:ascii="Open Sans" w:hAnsi="Open Sans"/>
          <w:color w:val="000000" w:themeColor="text1"/>
        </w:rPr>
        <w:t>. The niggardliness of current policies has created an excessive amount of administration to justify and approve necessary travel</w:t>
      </w:r>
      <w:r>
        <w:rPr>
          <w:rFonts w:ascii="Open Sans" w:hAnsi="Open Sans"/>
          <w:color w:val="000000" w:themeColor="text1"/>
        </w:rPr>
        <w:t xml:space="preserve"> – international trips can require more time spent obtaining approval than is spent on the trip</w:t>
      </w:r>
      <w:r w:rsidR="00376419">
        <w:rPr>
          <w:rFonts w:ascii="Open Sans" w:hAnsi="Open Sans"/>
          <w:color w:val="000000" w:themeColor="text1"/>
        </w:rPr>
        <w:t xml:space="preserve">.  </w:t>
      </w:r>
      <w:r w:rsidR="009520FB">
        <w:rPr>
          <w:rFonts w:ascii="Open Sans" w:hAnsi="Open Sans"/>
          <w:color w:val="000000" w:themeColor="text1"/>
        </w:rPr>
        <w:t>I prefer not to travel (</w:t>
      </w:r>
      <w:r w:rsidR="00376419">
        <w:rPr>
          <w:rFonts w:ascii="Open Sans" w:hAnsi="Open Sans"/>
          <w:color w:val="000000" w:themeColor="text1"/>
        </w:rPr>
        <w:t xml:space="preserve">internationally or </w:t>
      </w:r>
      <w:r w:rsidR="009520FB">
        <w:rPr>
          <w:rFonts w:ascii="Open Sans" w:hAnsi="Open Sans"/>
          <w:color w:val="000000" w:themeColor="text1"/>
        </w:rPr>
        <w:t>domestically) due to</w:t>
      </w:r>
      <w:r w:rsidR="00376419">
        <w:rPr>
          <w:rFonts w:ascii="Open Sans" w:hAnsi="Open Sans"/>
          <w:color w:val="000000" w:themeColor="text1"/>
        </w:rPr>
        <w:t xml:space="preserve"> </w:t>
      </w:r>
      <w:r w:rsidR="008B291D">
        <w:rPr>
          <w:rFonts w:ascii="Open Sans" w:hAnsi="Open Sans"/>
          <w:color w:val="000000" w:themeColor="text1"/>
        </w:rPr>
        <w:t xml:space="preserve">the impact on my family responsibilities, </w:t>
      </w:r>
      <w:r w:rsidR="00376419">
        <w:rPr>
          <w:rFonts w:ascii="Open Sans" w:hAnsi="Open Sans"/>
          <w:color w:val="000000" w:themeColor="text1"/>
        </w:rPr>
        <w:t xml:space="preserve">associated </w:t>
      </w:r>
      <w:proofErr w:type="gramStart"/>
      <w:r w:rsidR="00376419">
        <w:rPr>
          <w:rFonts w:ascii="Open Sans" w:hAnsi="Open Sans"/>
          <w:color w:val="000000" w:themeColor="text1"/>
        </w:rPr>
        <w:t>red-tape</w:t>
      </w:r>
      <w:proofErr w:type="gramEnd"/>
      <w:r w:rsidR="00376419">
        <w:rPr>
          <w:rFonts w:ascii="Open Sans" w:hAnsi="Open Sans"/>
          <w:color w:val="000000" w:themeColor="text1"/>
        </w:rPr>
        <w:t xml:space="preserve"> and the perception that travelling for work is in itself always a junket. I am aware </w:t>
      </w:r>
      <w:proofErr w:type="gramStart"/>
      <w:r w:rsidR="00376419">
        <w:rPr>
          <w:rFonts w:ascii="Open Sans" w:hAnsi="Open Sans"/>
          <w:color w:val="000000" w:themeColor="text1"/>
        </w:rPr>
        <w:t>however</w:t>
      </w:r>
      <w:proofErr w:type="gramEnd"/>
      <w:r w:rsidR="00376419">
        <w:rPr>
          <w:rFonts w:ascii="Open Sans" w:hAnsi="Open Sans"/>
          <w:color w:val="000000" w:themeColor="text1"/>
        </w:rPr>
        <w:t xml:space="preserve"> that while much can be done through electronic communication, there is a</w:t>
      </w:r>
      <w:r w:rsidR="008B291D">
        <w:rPr>
          <w:rFonts w:ascii="Open Sans" w:hAnsi="Open Sans"/>
          <w:color w:val="000000" w:themeColor="text1"/>
        </w:rPr>
        <w:t xml:space="preserve"> very</w:t>
      </w:r>
      <w:r w:rsidR="00376419">
        <w:rPr>
          <w:rFonts w:ascii="Open Sans" w:hAnsi="Open Sans"/>
          <w:color w:val="000000" w:themeColor="text1"/>
        </w:rPr>
        <w:t xml:space="preserve"> </w:t>
      </w:r>
      <w:r w:rsidR="008B291D">
        <w:rPr>
          <w:rFonts w:ascii="Open Sans" w:hAnsi="Open Sans"/>
          <w:color w:val="000000" w:themeColor="text1"/>
        </w:rPr>
        <w:t>real</w:t>
      </w:r>
      <w:r w:rsidR="00376419">
        <w:rPr>
          <w:rFonts w:ascii="Open Sans" w:hAnsi="Open Sans"/>
          <w:color w:val="000000" w:themeColor="text1"/>
        </w:rPr>
        <w:t xml:space="preserve"> </w:t>
      </w:r>
      <w:r w:rsidR="008B291D">
        <w:rPr>
          <w:rFonts w:ascii="Open Sans" w:hAnsi="Open Sans"/>
          <w:color w:val="000000" w:themeColor="text1"/>
        </w:rPr>
        <w:t>need</w:t>
      </w:r>
      <w:r w:rsidR="00376419">
        <w:rPr>
          <w:rFonts w:ascii="Open Sans" w:hAnsi="Open Sans"/>
          <w:color w:val="000000" w:themeColor="text1"/>
        </w:rPr>
        <w:t xml:space="preserve"> for travel</w:t>
      </w:r>
      <w:r w:rsidR="008B291D">
        <w:rPr>
          <w:rFonts w:ascii="Open Sans" w:hAnsi="Open Sans"/>
          <w:color w:val="000000" w:themeColor="text1"/>
        </w:rPr>
        <w:t xml:space="preserve"> in order</w:t>
      </w:r>
      <w:r w:rsidR="00376419">
        <w:rPr>
          <w:rFonts w:ascii="Open Sans" w:hAnsi="Open Sans"/>
          <w:color w:val="000000" w:themeColor="text1"/>
        </w:rPr>
        <w:t xml:space="preserve"> to establish cooperative and productive relationships with stakeholders</w:t>
      </w:r>
      <w:r>
        <w:rPr>
          <w:rFonts w:ascii="Open Sans" w:hAnsi="Open Sans"/>
          <w:color w:val="000000" w:themeColor="text1"/>
        </w:rPr>
        <w:t xml:space="preserve"> face-to-face</w:t>
      </w:r>
      <w:r w:rsidR="00376419">
        <w:rPr>
          <w:rFonts w:ascii="Open Sans" w:hAnsi="Open Sans"/>
          <w:color w:val="000000" w:themeColor="text1"/>
        </w:rPr>
        <w:t xml:space="preserve">. </w:t>
      </w:r>
      <w:r w:rsidR="008B291D">
        <w:rPr>
          <w:rFonts w:ascii="Open Sans" w:hAnsi="Open Sans"/>
          <w:color w:val="000000" w:themeColor="text1"/>
        </w:rPr>
        <w:t xml:space="preserve">In my experience, sometimes it is what </w:t>
      </w:r>
      <w:proofErr w:type="gramStart"/>
      <w:r w:rsidR="008B291D">
        <w:rPr>
          <w:rFonts w:ascii="Open Sans" w:hAnsi="Open Sans"/>
          <w:color w:val="000000" w:themeColor="text1"/>
        </w:rPr>
        <w:t>is said</w:t>
      </w:r>
      <w:proofErr w:type="gramEnd"/>
      <w:r w:rsidR="008B291D">
        <w:rPr>
          <w:rFonts w:ascii="Open Sans" w:hAnsi="Open Sans"/>
          <w:color w:val="000000" w:themeColor="text1"/>
        </w:rPr>
        <w:t xml:space="preserve"> outside meetings that can make the biggest difference. </w:t>
      </w:r>
    </w:p>
    <w:p w14:paraId="34810910" w14:textId="77777777" w:rsidR="008B291D" w:rsidRDefault="004112B4" w:rsidP="009520FB">
      <w:pPr>
        <w:rPr>
          <w:rFonts w:ascii="Open Sans" w:hAnsi="Open Sans"/>
          <w:color w:val="000000" w:themeColor="text1"/>
        </w:rPr>
      </w:pPr>
      <w:r>
        <w:rPr>
          <w:rFonts w:ascii="Open Sans" w:hAnsi="Open Sans"/>
          <w:color w:val="000000" w:themeColor="text1"/>
        </w:rPr>
        <w:t>Finally, the obsession with making the APS ‘more business-like’ needs a rethink. While there is always value in trying to do better, and learning from other sectors, the APS is not a business, nor should it attempt to operate as one.</w:t>
      </w:r>
    </w:p>
    <w:p w14:paraId="55456D6C" w14:textId="77777777" w:rsidR="008B291D" w:rsidRDefault="008B291D" w:rsidP="009520FB">
      <w:pPr>
        <w:rPr>
          <w:rFonts w:ascii="Open Sans" w:hAnsi="Open Sans"/>
          <w:color w:val="000000" w:themeColor="text1"/>
        </w:rPr>
      </w:pPr>
      <w:r>
        <w:rPr>
          <w:rFonts w:ascii="Open Sans" w:hAnsi="Open Sans"/>
          <w:color w:val="000000" w:themeColor="text1"/>
        </w:rPr>
        <w:t xml:space="preserve">There is more that I would like to add and elaborate on, but </w:t>
      </w:r>
      <w:proofErr w:type="gramStart"/>
      <w:r>
        <w:rPr>
          <w:rFonts w:ascii="Open Sans" w:hAnsi="Open Sans"/>
          <w:color w:val="000000" w:themeColor="text1"/>
        </w:rPr>
        <w:t>unfortunately</w:t>
      </w:r>
      <w:proofErr w:type="gramEnd"/>
      <w:r>
        <w:rPr>
          <w:rFonts w:ascii="Open Sans" w:hAnsi="Open Sans"/>
          <w:color w:val="000000" w:themeColor="text1"/>
        </w:rPr>
        <w:t xml:space="preserve"> the submission cut-off is looming. I trust that my perspectives and contributions will prove useful in designing the APS of the future.</w:t>
      </w:r>
    </w:p>
    <w:p w14:paraId="6383B46E" w14:textId="77777777" w:rsidR="008B291D" w:rsidRDefault="008B291D" w:rsidP="009520FB">
      <w:pPr>
        <w:rPr>
          <w:rFonts w:ascii="Open Sans" w:hAnsi="Open Sans"/>
          <w:color w:val="000000" w:themeColor="text1"/>
        </w:rPr>
      </w:pPr>
      <w:r>
        <w:rPr>
          <w:rFonts w:ascii="Open Sans" w:hAnsi="Open Sans"/>
          <w:color w:val="000000" w:themeColor="text1"/>
        </w:rPr>
        <w:t>Regards.</w:t>
      </w:r>
    </w:p>
    <w:p w14:paraId="4EADC4E4" w14:textId="77777777" w:rsidR="009520FB" w:rsidRPr="0097521E" w:rsidRDefault="009520FB">
      <w:pPr>
        <w:rPr>
          <w:rFonts w:ascii="Open Sans" w:hAnsi="Open Sans"/>
          <w:color w:val="000000" w:themeColor="text1"/>
        </w:rPr>
      </w:pPr>
    </w:p>
    <w:sectPr w:rsidR="009520FB" w:rsidRPr="009752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5E16" w14:textId="77777777" w:rsidR="0074465C" w:rsidRDefault="0074465C" w:rsidP="0074465C">
      <w:pPr>
        <w:spacing w:after="0" w:line="240" w:lineRule="auto"/>
      </w:pPr>
      <w:r>
        <w:separator/>
      </w:r>
    </w:p>
  </w:endnote>
  <w:endnote w:type="continuationSeparator" w:id="0">
    <w:p w14:paraId="73460C7D" w14:textId="77777777" w:rsidR="0074465C" w:rsidRDefault="0074465C" w:rsidP="0074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212D" w14:textId="77777777" w:rsidR="002B22FD" w:rsidRDefault="002B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9447" w14:textId="77777777" w:rsidR="002B22FD" w:rsidRDefault="002B2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E23F" w14:textId="77777777" w:rsidR="002B22FD" w:rsidRDefault="002B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62B0" w14:textId="77777777" w:rsidR="0074465C" w:rsidRDefault="0074465C" w:rsidP="0074465C">
      <w:pPr>
        <w:spacing w:after="0" w:line="240" w:lineRule="auto"/>
      </w:pPr>
      <w:r>
        <w:separator/>
      </w:r>
    </w:p>
  </w:footnote>
  <w:footnote w:type="continuationSeparator" w:id="0">
    <w:p w14:paraId="685E9BD5" w14:textId="77777777" w:rsidR="0074465C" w:rsidRDefault="0074465C" w:rsidP="0074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7D85" w14:textId="77777777" w:rsidR="002B22FD" w:rsidRDefault="002B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BD56" w14:textId="77777777" w:rsidR="002B22FD" w:rsidRDefault="002B2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B4B3" w14:textId="77777777" w:rsidR="002B22FD" w:rsidRDefault="002B2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B"/>
    <w:rsid w:val="00021555"/>
    <w:rsid w:val="000467D2"/>
    <w:rsid w:val="000C1DC4"/>
    <w:rsid w:val="000E06D3"/>
    <w:rsid w:val="001B5825"/>
    <w:rsid w:val="002329A1"/>
    <w:rsid w:val="002B22FD"/>
    <w:rsid w:val="00356AE7"/>
    <w:rsid w:val="00376419"/>
    <w:rsid w:val="00382221"/>
    <w:rsid w:val="004112B4"/>
    <w:rsid w:val="00616463"/>
    <w:rsid w:val="006E4D91"/>
    <w:rsid w:val="0074204A"/>
    <w:rsid w:val="0074465C"/>
    <w:rsid w:val="0076653D"/>
    <w:rsid w:val="007B54B7"/>
    <w:rsid w:val="0081039C"/>
    <w:rsid w:val="008B291D"/>
    <w:rsid w:val="008C6592"/>
    <w:rsid w:val="00913F05"/>
    <w:rsid w:val="009520FB"/>
    <w:rsid w:val="0097521E"/>
    <w:rsid w:val="009F5246"/>
    <w:rsid w:val="00A110F3"/>
    <w:rsid w:val="00A41F4B"/>
    <w:rsid w:val="00A52D7C"/>
    <w:rsid w:val="00AD22F5"/>
    <w:rsid w:val="00BD5B78"/>
    <w:rsid w:val="00C13631"/>
    <w:rsid w:val="00C62EC4"/>
    <w:rsid w:val="00C81F16"/>
    <w:rsid w:val="00D379CE"/>
    <w:rsid w:val="00DF0F71"/>
    <w:rsid w:val="00ED446E"/>
    <w:rsid w:val="00ED6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D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0F3"/>
    <w:rPr>
      <w:rFonts w:ascii="Times New Roman" w:eastAsia="Times New Roman" w:hAnsi="Times New Roman" w:cs="Times New Roman"/>
      <w:b/>
      <w:bCs/>
      <w:kern w:val="36"/>
      <w:sz w:val="48"/>
      <w:szCs w:val="48"/>
      <w:lang w:eastAsia="en-AU"/>
    </w:rPr>
  </w:style>
  <w:style w:type="character" w:customStyle="1" w:styleId="a-size-large">
    <w:name w:val="a-size-large"/>
    <w:basedOn w:val="DefaultParagraphFont"/>
    <w:rsid w:val="00A110F3"/>
  </w:style>
  <w:style w:type="character" w:customStyle="1" w:styleId="a-size-medium">
    <w:name w:val="a-size-medium"/>
    <w:basedOn w:val="DefaultParagraphFont"/>
    <w:rsid w:val="00A110F3"/>
  </w:style>
  <w:style w:type="character" w:customStyle="1" w:styleId="a-declarative">
    <w:name w:val="a-declarative"/>
    <w:basedOn w:val="DefaultParagraphFont"/>
    <w:rsid w:val="00A110F3"/>
  </w:style>
  <w:style w:type="character" w:styleId="Hyperlink">
    <w:name w:val="Hyperlink"/>
    <w:basedOn w:val="DefaultParagraphFont"/>
    <w:uiPriority w:val="99"/>
    <w:semiHidden/>
    <w:unhideWhenUsed/>
    <w:rsid w:val="00A110F3"/>
    <w:rPr>
      <w:color w:val="0000FF"/>
      <w:u w:val="single"/>
    </w:rPr>
  </w:style>
  <w:style w:type="paragraph" w:styleId="BalloonText">
    <w:name w:val="Balloon Text"/>
    <w:basedOn w:val="Normal"/>
    <w:link w:val="BalloonTextChar"/>
    <w:uiPriority w:val="99"/>
    <w:semiHidden/>
    <w:unhideWhenUsed/>
    <w:rsid w:val="0095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FB"/>
    <w:rPr>
      <w:rFonts w:ascii="Segoe UI" w:hAnsi="Segoe UI" w:cs="Segoe UI"/>
      <w:sz w:val="18"/>
      <w:szCs w:val="18"/>
    </w:rPr>
  </w:style>
  <w:style w:type="paragraph" w:styleId="Header">
    <w:name w:val="header"/>
    <w:basedOn w:val="Normal"/>
    <w:link w:val="HeaderChar"/>
    <w:uiPriority w:val="99"/>
    <w:unhideWhenUsed/>
    <w:rsid w:val="00744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5C"/>
  </w:style>
  <w:style w:type="paragraph" w:styleId="Footer">
    <w:name w:val="footer"/>
    <w:basedOn w:val="Normal"/>
    <w:link w:val="FooterChar"/>
    <w:uiPriority w:val="99"/>
    <w:unhideWhenUsed/>
    <w:rsid w:val="00744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86332">
      <w:bodyDiv w:val="1"/>
      <w:marLeft w:val="0"/>
      <w:marRight w:val="0"/>
      <w:marTop w:val="0"/>
      <w:marBottom w:val="0"/>
      <w:divBdr>
        <w:top w:val="none" w:sz="0" w:space="0" w:color="auto"/>
        <w:left w:val="none" w:sz="0" w:space="0" w:color="auto"/>
        <w:bottom w:val="none" w:sz="0" w:space="0" w:color="auto"/>
        <w:right w:val="none" w:sz="0" w:space="0" w:color="auto"/>
      </w:divBdr>
      <w:divsChild>
        <w:div w:id="1032731199">
          <w:marLeft w:val="0"/>
          <w:marRight w:val="0"/>
          <w:marTop w:val="0"/>
          <w:marBottom w:val="330"/>
          <w:divBdr>
            <w:top w:val="none" w:sz="0" w:space="0" w:color="auto"/>
            <w:left w:val="none" w:sz="0" w:space="0" w:color="auto"/>
            <w:bottom w:val="none" w:sz="0" w:space="0" w:color="auto"/>
            <w:right w:val="none" w:sz="0" w:space="0" w:color="auto"/>
          </w:divBdr>
        </w:div>
        <w:div w:id="619457867">
          <w:marLeft w:val="0"/>
          <w:marRight w:val="0"/>
          <w:marTop w:val="90"/>
          <w:marBottom w:val="0"/>
          <w:divBdr>
            <w:top w:val="none" w:sz="0" w:space="0" w:color="auto"/>
            <w:left w:val="none" w:sz="0" w:space="0" w:color="auto"/>
            <w:bottom w:val="none" w:sz="0" w:space="0" w:color="auto"/>
            <w:right w:val="none" w:sz="0" w:space="0" w:color="auto"/>
          </w:divBdr>
        </w:div>
      </w:divsChild>
    </w:div>
    <w:div w:id="1053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amazon.com/Tom-DeMarco/e/B000AP7OPO/ref=dp_byline_cont_book_1"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DOC19-444885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C4D5689-FD60-447F-B17C-CF3C49F235EB}"/>
</file>

<file path=customXml/itemProps2.xml><?xml version="1.0" encoding="utf-8"?>
<ds:datastoreItem xmlns:ds="http://schemas.openxmlformats.org/officeDocument/2006/customXml" ds:itemID="{7369772A-4269-48EF-8A79-2C4EEB8508AC}"/>
</file>

<file path=customXml/itemProps3.xml><?xml version="1.0" encoding="utf-8"?>
<ds:datastoreItem xmlns:ds="http://schemas.openxmlformats.org/officeDocument/2006/customXml" ds:itemID="{02CE100A-360A-4278-AE40-F198611CA210}"/>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2019-08-24T04:13:00Z</dcterms:created>
  <dcterms:modified xsi:type="dcterms:W3CDTF">2019-08-24T04:13:00Z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2019-12-09T15:21:43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